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1F404" w14:textId="0E7E58D0" w:rsidR="00C03982" w:rsidRDefault="005108B6">
      <w:pPr>
        <w:pStyle w:val="Textkrper"/>
        <w:spacing w:before="113"/>
        <w:ind w:right="103"/>
        <w:jc w:val="right"/>
        <w:rPr>
          <w:rFonts w:ascii="Times New Roman"/>
        </w:rPr>
      </w:pPr>
      <w:r w:rsidRPr="00692767">
        <w:rPr>
          <w:b/>
          <w:noProof/>
          <w:color w:val="808080"/>
          <w:sz w:val="40"/>
          <w:szCs w:val="40"/>
        </w:rPr>
        <w:drawing>
          <wp:anchor distT="0" distB="0" distL="114300" distR="114300" simplePos="0" relativeHeight="251694080" behindDoc="1" locked="0" layoutInCell="1" allowOverlap="1" wp14:anchorId="7E69BD62" wp14:editId="3AD847C6">
            <wp:simplePos x="0" y="0"/>
            <wp:positionH relativeFrom="margin">
              <wp:align>right</wp:align>
            </wp:positionH>
            <wp:positionV relativeFrom="paragraph">
              <wp:posOffset>-6985</wp:posOffset>
            </wp:positionV>
            <wp:extent cx="1065600" cy="1080000"/>
            <wp:effectExtent l="0" t="0" r="1270" b="6350"/>
            <wp:wrapNone/>
            <wp:docPr id="1209516842"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6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AEBD6" w14:textId="141E91C1" w:rsidR="001B73F1" w:rsidRDefault="00692767" w:rsidP="005108B6">
      <w:pPr>
        <w:pStyle w:val="Textkrper"/>
        <w:spacing w:before="113"/>
        <w:ind w:left="2552" w:right="103" w:firstLine="720"/>
        <w:rPr>
          <w:b/>
        </w:rPr>
      </w:pPr>
      <w:r>
        <w:rPr>
          <w:b/>
          <w:color w:val="808080"/>
        </w:rPr>
        <w:t xml:space="preserve">  </w:t>
      </w:r>
      <w:r w:rsidR="001A7EAD">
        <w:rPr>
          <w:b/>
          <w:color w:val="808080"/>
        </w:rPr>
        <w:t>Bürger</w:t>
      </w:r>
      <w:r w:rsidR="00631B39">
        <w:rPr>
          <w:b/>
          <w:color w:val="808080"/>
        </w:rPr>
        <w:t>-</w:t>
      </w:r>
      <w:r w:rsidR="001D23E5" w:rsidRPr="00E60859">
        <w:rPr>
          <w:b/>
          <w:color w:val="808080"/>
        </w:rPr>
        <w:t>Energie</w:t>
      </w:r>
      <w:r w:rsidR="00631B39">
        <w:rPr>
          <w:b/>
          <w:color w:val="808080"/>
        </w:rPr>
        <w:t>-</w:t>
      </w:r>
      <w:r w:rsidR="001D23E5" w:rsidRPr="00E60859">
        <w:rPr>
          <w:b/>
          <w:color w:val="808080"/>
        </w:rPr>
        <w:t>G</w:t>
      </w:r>
      <w:r w:rsidR="00951A75" w:rsidRPr="00E60859">
        <w:rPr>
          <w:b/>
          <w:color w:val="808080"/>
        </w:rPr>
        <w:t xml:space="preserve">enossenschaft </w:t>
      </w:r>
      <w:r w:rsidR="00EF1A81" w:rsidRPr="00E60859">
        <w:rPr>
          <w:b/>
          <w:color w:val="808080"/>
        </w:rPr>
        <w:t xml:space="preserve">Lemwerder </w:t>
      </w:r>
      <w:r w:rsidR="00951A75" w:rsidRPr="00E60859">
        <w:rPr>
          <w:b/>
          <w:color w:val="808080"/>
        </w:rPr>
        <w:t>eG</w:t>
      </w:r>
      <w:r w:rsidR="001A7EAD" w:rsidRPr="001A7EAD">
        <w:rPr>
          <w:b/>
          <w:color w:val="808080"/>
          <w:sz w:val="40"/>
          <w:szCs w:val="40"/>
        </w:rPr>
        <w:t xml:space="preserve"> </w:t>
      </w:r>
      <w:r>
        <w:rPr>
          <w:b/>
          <w:color w:val="808080"/>
          <w:sz w:val="40"/>
          <w:szCs w:val="40"/>
        </w:rPr>
        <w:tab/>
      </w:r>
      <w:r>
        <w:rPr>
          <w:b/>
          <w:color w:val="808080"/>
          <w:sz w:val="40"/>
          <w:szCs w:val="40"/>
        </w:rPr>
        <w:tab/>
      </w:r>
      <w:r>
        <w:rPr>
          <w:b/>
          <w:color w:val="808080"/>
          <w:sz w:val="40"/>
          <w:szCs w:val="40"/>
        </w:rPr>
        <w:tab/>
      </w:r>
      <w:r>
        <w:rPr>
          <w:b/>
          <w:color w:val="808080"/>
          <w:sz w:val="40"/>
          <w:szCs w:val="40"/>
        </w:rPr>
        <w:tab/>
      </w:r>
      <w:r w:rsidR="005108B6">
        <w:rPr>
          <w:b/>
          <w:color w:val="808080"/>
          <w:sz w:val="40"/>
          <w:szCs w:val="40"/>
        </w:rPr>
        <w:tab/>
      </w:r>
      <w:r w:rsidR="005108B6">
        <w:rPr>
          <w:b/>
          <w:color w:val="808080"/>
          <w:sz w:val="40"/>
          <w:szCs w:val="40"/>
        </w:rPr>
        <w:tab/>
      </w:r>
      <w:r w:rsidR="005108B6">
        <w:rPr>
          <w:b/>
          <w:color w:val="808080"/>
          <w:sz w:val="40"/>
          <w:szCs w:val="40"/>
        </w:rPr>
        <w:tab/>
      </w:r>
      <w:bookmarkStart w:id="0" w:name="_Hlk200037146"/>
      <w:proofErr w:type="spellStart"/>
      <w:r w:rsidR="005108B6" w:rsidRPr="005108B6">
        <w:rPr>
          <w:bCs/>
          <w:color w:val="808080"/>
        </w:rPr>
        <w:t>GnR</w:t>
      </w:r>
      <w:proofErr w:type="spellEnd"/>
      <w:r w:rsidR="005108B6" w:rsidRPr="005108B6">
        <w:rPr>
          <w:b/>
          <w:color w:val="808080"/>
        </w:rPr>
        <w:tab/>
      </w:r>
      <w:r w:rsidR="005108B6" w:rsidRPr="005108B6">
        <w:rPr>
          <w:bCs/>
          <w:color w:val="808080"/>
        </w:rPr>
        <w:t>200092</w:t>
      </w:r>
      <w:bookmarkEnd w:id="0"/>
    </w:p>
    <w:p w14:paraId="3C8634ED" w14:textId="168C9A6F" w:rsidR="0084516C" w:rsidRPr="003E7451" w:rsidRDefault="0084516C" w:rsidP="0084516C">
      <w:pPr>
        <w:pStyle w:val="Textkrper"/>
        <w:spacing w:before="113"/>
        <w:ind w:right="103"/>
        <w:jc w:val="center"/>
        <w:rPr>
          <w:bCs/>
        </w:rPr>
      </w:pPr>
    </w:p>
    <w:p w14:paraId="03A94D2E" w14:textId="331D7BAA" w:rsidR="00DD3639" w:rsidRDefault="00DD3639">
      <w:pPr>
        <w:rPr>
          <w:sz w:val="13"/>
        </w:rPr>
        <w:sectPr w:rsidR="00DD3639">
          <w:footerReference w:type="default" r:id="rId9"/>
          <w:type w:val="continuous"/>
          <w:pgSz w:w="11910" w:h="16840"/>
          <w:pgMar w:top="820" w:right="1280" w:bottom="1120" w:left="1300" w:header="720" w:footer="925" w:gutter="0"/>
          <w:cols w:space="720"/>
        </w:sectPr>
      </w:pPr>
    </w:p>
    <w:p w14:paraId="57AA8660" w14:textId="77777777" w:rsidR="003D5ECB" w:rsidRDefault="003D5ECB" w:rsidP="00E87380">
      <w:pPr>
        <w:rPr>
          <w:b/>
          <w:sz w:val="32"/>
          <w:szCs w:val="32"/>
          <w:u w:val="single"/>
        </w:rPr>
      </w:pPr>
    </w:p>
    <w:p w14:paraId="2B8603B4" w14:textId="4F04BB72" w:rsidR="00CC1442" w:rsidRPr="00E87380" w:rsidRDefault="00E87380" w:rsidP="00E87380">
      <w:pPr>
        <w:rPr>
          <w:b/>
          <w:sz w:val="32"/>
          <w:szCs w:val="32"/>
          <w:u w:val="single"/>
        </w:rPr>
      </w:pPr>
      <w:r w:rsidRPr="00E87380">
        <w:rPr>
          <w:b/>
          <w:sz w:val="32"/>
          <w:szCs w:val="32"/>
          <w:u w:val="single"/>
        </w:rPr>
        <w:t xml:space="preserve">Mitgliederinformation </w:t>
      </w:r>
      <w:r w:rsidR="00C10B0B">
        <w:rPr>
          <w:b/>
          <w:sz w:val="32"/>
          <w:szCs w:val="32"/>
          <w:u w:val="single"/>
        </w:rPr>
        <w:t xml:space="preserve"> </w:t>
      </w:r>
      <w:r w:rsidR="007507E4">
        <w:rPr>
          <w:b/>
          <w:sz w:val="32"/>
          <w:szCs w:val="32"/>
          <w:u w:val="single"/>
        </w:rPr>
        <w:t>Juli</w:t>
      </w:r>
      <w:r w:rsidRPr="00E87380">
        <w:rPr>
          <w:b/>
          <w:sz w:val="32"/>
          <w:szCs w:val="32"/>
          <w:u w:val="single"/>
        </w:rPr>
        <w:t xml:space="preserve"> </w:t>
      </w:r>
      <w:r w:rsidR="007A3204">
        <w:rPr>
          <w:b/>
          <w:sz w:val="32"/>
          <w:szCs w:val="32"/>
          <w:u w:val="single"/>
        </w:rPr>
        <w:t xml:space="preserve">/ </w:t>
      </w:r>
      <w:r w:rsidR="008B3CD1">
        <w:rPr>
          <w:b/>
          <w:sz w:val="32"/>
          <w:szCs w:val="32"/>
          <w:u w:val="single"/>
        </w:rPr>
        <w:t>II</w:t>
      </w:r>
      <w:r w:rsidRPr="00E87380">
        <w:rPr>
          <w:b/>
          <w:sz w:val="32"/>
          <w:szCs w:val="32"/>
          <w:u w:val="single"/>
        </w:rPr>
        <w:t xml:space="preserve"> 202</w:t>
      </w:r>
      <w:r w:rsidR="005E4169">
        <w:rPr>
          <w:b/>
          <w:sz w:val="32"/>
          <w:szCs w:val="32"/>
          <w:u w:val="single"/>
        </w:rPr>
        <w:t>5</w:t>
      </w:r>
      <w:r w:rsidR="005108B6">
        <w:rPr>
          <w:b/>
          <w:sz w:val="32"/>
          <w:szCs w:val="32"/>
          <w:u w:val="single"/>
        </w:rPr>
        <w:tab/>
      </w:r>
      <w:r w:rsidR="005108B6">
        <w:rPr>
          <w:b/>
          <w:sz w:val="32"/>
          <w:szCs w:val="32"/>
          <w:u w:val="single"/>
        </w:rPr>
        <w:tab/>
      </w:r>
    </w:p>
    <w:p w14:paraId="4F48E4FC" w14:textId="4372B39A" w:rsidR="00CC1442" w:rsidRDefault="005108B6" w:rsidP="00E87380">
      <w:pPr>
        <w:ind w:right="-3755"/>
      </w:pPr>
      <w:r>
        <w:tab/>
      </w:r>
      <w:r>
        <w:tab/>
      </w:r>
      <w:r>
        <w:tab/>
      </w:r>
      <w:r>
        <w:tab/>
      </w:r>
      <w:r>
        <w:tab/>
      </w:r>
      <w:r>
        <w:tab/>
      </w:r>
      <w:r>
        <w:tab/>
      </w:r>
      <w:r>
        <w:tab/>
      </w:r>
      <w:r>
        <w:tab/>
      </w:r>
    </w:p>
    <w:p w14:paraId="2CC60FDA" w14:textId="77777777" w:rsidR="00E87380" w:rsidRDefault="00951A75" w:rsidP="00E87380">
      <w:pPr>
        <w:spacing w:before="40"/>
        <w:ind w:left="116"/>
        <w:jc w:val="right"/>
        <w:rPr>
          <w:color w:val="808080"/>
        </w:rPr>
      </w:pPr>
      <w:r>
        <w:br w:type="column"/>
      </w:r>
    </w:p>
    <w:p w14:paraId="455AF88F" w14:textId="77777777" w:rsidR="00DD3639" w:rsidRDefault="00EF1A81" w:rsidP="00077203">
      <w:pPr>
        <w:pStyle w:val="Textkrper"/>
        <w:spacing w:before="1"/>
        <w:ind w:left="116"/>
        <w:jc w:val="right"/>
      </w:pPr>
      <w:r>
        <w:rPr>
          <w:color w:val="808080"/>
        </w:rPr>
        <w:t xml:space="preserve"> </w:t>
      </w:r>
    </w:p>
    <w:p w14:paraId="4DFE6209" w14:textId="77777777" w:rsidR="00CC1442" w:rsidRDefault="00CC1442"/>
    <w:p w14:paraId="3303D62D" w14:textId="77777777" w:rsidR="009B3F45" w:rsidRDefault="009B3F45">
      <w:pPr>
        <w:sectPr w:rsidR="009B3F45" w:rsidSect="00E87380">
          <w:type w:val="continuous"/>
          <w:pgSz w:w="11910" w:h="16840"/>
          <w:pgMar w:top="820" w:right="1280" w:bottom="1120" w:left="1300" w:header="720" w:footer="720" w:gutter="0"/>
          <w:cols w:num="2" w:space="720" w:equalWidth="0">
            <w:col w:w="7081" w:space="1382"/>
            <w:col w:w="867"/>
          </w:cols>
        </w:sectPr>
      </w:pPr>
    </w:p>
    <w:p w14:paraId="353C4D32" w14:textId="0EB21847" w:rsidR="00E87380" w:rsidRDefault="00E87380">
      <w:r>
        <w:t>Liebe</w:t>
      </w:r>
      <w:r w:rsidR="00D5524B">
        <w:t xml:space="preserve"> Mitglieder</w:t>
      </w:r>
      <w:r>
        <w:t xml:space="preserve"> der Bürger</w:t>
      </w:r>
      <w:r w:rsidR="00A41B0B">
        <w:t>-</w:t>
      </w:r>
      <w:r>
        <w:t>Energie</w:t>
      </w:r>
      <w:r w:rsidR="00A41B0B">
        <w:t>-</w:t>
      </w:r>
      <w:r>
        <w:t xml:space="preserve"> Genossenschaft Lemwerder eG</w:t>
      </w:r>
      <w:r w:rsidR="00A41B0B">
        <w:t>.</w:t>
      </w:r>
    </w:p>
    <w:p w14:paraId="4A41161F" w14:textId="77777777" w:rsidR="0085771D" w:rsidRDefault="0085771D" w:rsidP="007F15A2">
      <w:pPr>
        <w:jc w:val="center"/>
      </w:pPr>
    </w:p>
    <w:p w14:paraId="4D25658C" w14:textId="77777777" w:rsidR="0085771D" w:rsidRDefault="0085771D" w:rsidP="007F15A2">
      <w:pPr>
        <w:jc w:val="center"/>
      </w:pPr>
    </w:p>
    <w:p w14:paraId="66F08E23" w14:textId="77777777" w:rsidR="0085771D" w:rsidRDefault="0085771D" w:rsidP="007F15A2">
      <w:pPr>
        <w:jc w:val="center"/>
        <w:sectPr w:rsidR="0085771D" w:rsidSect="006B2214">
          <w:type w:val="continuous"/>
          <w:pgSz w:w="11910" w:h="16840"/>
          <w:pgMar w:top="1320" w:right="725" w:bottom="1120" w:left="1300" w:header="0" w:footer="925" w:gutter="0"/>
          <w:cols w:num="2" w:space="1407"/>
        </w:sectPr>
      </w:pPr>
    </w:p>
    <w:p w14:paraId="07B6D498" w14:textId="77777777" w:rsidR="0085771D" w:rsidRDefault="0085771D" w:rsidP="007F15A2">
      <w:pPr>
        <w:jc w:val="center"/>
      </w:pPr>
    </w:p>
    <w:p w14:paraId="7305E400" w14:textId="77777777" w:rsidR="0085771D" w:rsidRDefault="0085771D" w:rsidP="007F15A2">
      <w:pPr>
        <w:jc w:val="center"/>
      </w:pPr>
    </w:p>
    <w:p w14:paraId="3589B84C" w14:textId="78722FF1" w:rsidR="0085771D" w:rsidRDefault="0085771D" w:rsidP="007F15A2">
      <w:pPr>
        <w:jc w:val="center"/>
        <w:sectPr w:rsidR="0085771D" w:rsidSect="0085771D">
          <w:type w:val="continuous"/>
          <w:pgSz w:w="11910" w:h="16840"/>
          <w:pgMar w:top="1320" w:right="725" w:bottom="1120" w:left="1300" w:header="0" w:footer="925" w:gutter="0"/>
          <w:cols w:space="1407"/>
        </w:sectPr>
      </w:pPr>
    </w:p>
    <w:p w14:paraId="3C74B907" w14:textId="77777777" w:rsidR="003D5ECB" w:rsidRDefault="003D5ECB" w:rsidP="007F15A2">
      <w:pPr>
        <w:jc w:val="center"/>
      </w:pPr>
    </w:p>
    <w:p w14:paraId="44EC85C8" w14:textId="08D74211" w:rsidR="00731379" w:rsidRPr="00731379" w:rsidRDefault="008B3CD1" w:rsidP="00731379">
      <w:pPr>
        <w:jc w:val="both"/>
        <w:rPr>
          <w:b/>
          <w:bCs/>
        </w:rPr>
      </w:pPr>
      <w:r>
        <w:rPr>
          <w:b/>
          <w:bCs/>
        </w:rPr>
        <w:t>Sommerpause</w:t>
      </w:r>
    </w:p>
    <w:p w14:paraId="4AF0A595" w14:textId="77777777" w:rsidR="00731379" w:rsidRDefault="00731379" w:rsidP="00731379">
      <w:pPr>
        <w:jc w:val="both"/>
      </w:pPr>
    </w:p>
    <w:p w14:paraId="275EC168" w14:textId="6CBB4A33" w:rsidR="008B3CD1" w:rsidRDefault="008B3CD1" w:rsidP="008B3CD1">
      <w:pPr>
        <w:pStyle w:val="Listenabsatz"/>
        <w:ind w:left="720" w:firstLine="0"/>
        <w:jc w:val="both"/>
      </w:pPr>
      <w:r>
        <w:t>Wir haben jetzt 101 Mitglieder. Um den bürokratischen Aufwand nicht zu überstrapazieren, hat der Vorstand beschlossen, vor dem eigentlichen Projektstart keine weiteren Mitglieder aufzunehmen.</w:t>
      </w:r>
    </w:p>
    <w:p w14:paraId="7C8A8494" w14:textId="77777777" w:rsidR="008B3CD1" w:rsidRDefault="008B3CD1" w:rsidP="008B3CD1">
      <w:pPr>
        <w:pStyle w:val="Listenabsatz"/>
        <w:ind w:left="720" w:firstLine="0"/>
        <w:jc w:val="both"/>
      </w:pPr>
    </w:p>
    <w:p w14:paraId="792E7C0F" w14:textId="77777777" w:rsidR="008B3CD1" w:rsidRDefault="008B3CD1" w:rsidP="008B3CD1">
      <w:pPr>
        <w:ind w:left="-142"/>
        <w:rPr>
          <w:b/>
          <w:bCs/>
          <w:sz w:val="30"/>
          <w:szCs w:val="30"/>
        </w:rPr>
      </w:pPr>
      <w:r>
        <w:rPr>
          <w:b/>
          <w:bCs/>
          <w:noProof/>
          <w:sz w:val="30"/>
          <w:szCs w:val="30"/>
        </w:rPr>
        <mc:AlternateContent>
          <mc:Choice Requires="wps">
            <w:drawing>
              <wp:anchor distT="0" distB="0" distL="114300" distR="114300" simplePos="0" relativeHeight="251696128" behindDoc="0" locked="0" layoutInCell="1" allowOverlap="1" wp14:anchorId="61FE62D7" wp14:editId="7722B801">
                <wp:simplePos x="0" y="0"/>
                <wp:positionH relativeFrom="column">
                  <wp:posOffset>-263525</wp:posOffset>
                </wp:positionH>
                <wp:positionV relativeFrom="paragraph">
                  <wp:posOffset>95885</wp:posOffset>
                </wp:positionV>
                <wp:extent cx="6248400" cy="2428875"/>
                <wp:effectExtent l="0" t="0" r="19050" b="28575"/>
                <wp:wrapNone/>
                <wp:docPr id="226767394" name="Rechteck: abgerundete Ecken 3"/>
                <wp:cNvGraphicFramePr/>
                <a:graphic xmlns:a="http://schemas.openxmlformats.org/drawingml/2006/main">
                  <a:graphicData uri="http://schemas.microsoft.com/office/word/2010/wordprocessingShape">
                    <wps:wsp>
                      <wps:cNvSpPr/>
                      <wps:spPr>
                        <a:xfrm>
                          <a:off x="0" y="0"/>
                          <a:ext cx="6248400" cy="2428875"/>
                        </a:xfrm>
                        <a:prstGeom prst="round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08C7C" id="Rechteck: abgerundete Ecken 3" o:spid="_x0000_s1026" style="position:absolute;margin-left:-20.75pt;margin-top:7.55pt;width:492pt;height:19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YJWAIAALIEAAAOAAAAZHJzL2Uyb0RvYy54bWysVE1v2zAMvQ/YfxB0X50ETpsFdYqsQYYB&#10;RRu0HXpmZDk2IIsapcTpfv0o2W26bqdhF5kUKX48Pvry6tgacdDkG7SFHJ+NpNBWYdnYXSG/P64/&#10;zaTwAWwJBq0u5LP28mrx8cNl5+Z6gjWaUpPgINbPO1fIOgQ3zzKvat2CP0OnLRsrpBYCq7TLSoKO&#10;o7cmm4xG51mHVDpCpb3n21VvlIsUv6q0CndV5XUQppBcW0gnpXMbz2xxCfMdgasbNZQB/1BFC43l&#10;pK+hVhBA7Kn5I1TbKEKPVThT2GZYVY3SqQfuZjx6181DDU6nXhgc715h8v8vrLo9PLgNMQyd83PP&#10;YuziWFEbv1yfOCawnl/B0scgFF+eT/JZPmJMFdsm+WQ2u5hGOLPTc0c+fNXYiigUknBvy3seSUIK&#10;Djc+9P4vfjGlxXVjTBqLsaLj0NM+CzA7KgOBE7auLKS3OynA7Jh2KlAK6dE0ZXweA3naba8NiQPw&#10;6PP1bPxl1TvVUOr+djwdcQN9DYN7qv+3OLG4Ffi6f5JMwxNjYx6dWDb0cgIxSlssnzckCHvaeafW&#10;DUe7AR82QMwzRo93J9zxURnkZnGQpKiRfv7tPvrz+NkqRce8ZSB+7IG0FOabZWJ8Hud5JHpS8unF&#10;hBV6a9m+tdh9e42Mz5i31KkkRv9gXsSKsH3iFVvGrGwCqzh3D/mgXId+n3hJlV4ukxuT20G4sQ9O&#10;xeARp4jj4/EJyA10CMykW3zhOMzfEaL37Smx3AesmsSWE648qqjwYqShDUscN++tnrxOv5rFLwAA&#10;AP//AwBQSwMEFAAGAAgAAAAhAOGkf6vgAAAACgEAAA8AAABkcnMvZG93bnJldi54bWxMj01PwzAM&#10;hu9I/IfISFzQlrSs+yhNJwRCIHGiIHHNGtNWNE7VpFv37zEnONrvo9ePi/3senHEMXSeNCRLBQKp&#10;9rajRsPH+9NiCyJEQ9b0nlDDGQPsy8uLwuTWn+gNj1VsBJdQyI2GNsYhlzLULToTln5A4uzLj85E&#10;HsdG2tGcuNz1MlVqLZ3piC+0ZsCHFuvvanIapsfwea5kuh2eb15UK9VrZquN1tdX8/0diIhz/IPh&#10;V5/VoWSng5/IBtFrWKySjFEOsgQEA7tVyouDhtvdZg2yLOT/F8ofAAAA//8DAFBLAQItABQABgAI&#10;AAAAIQC2gziS/gAAAOEBAAATAAAAAAAAAAAAAAAAAAAAAABbQ29udGVudF9UeXBlc10ueG1sUEsB&#10;Ai0AFAAGAAgAAAAhADj9If/WAAAAlAEAAAsAAAAAAAAAAAAAAAAALwEAAF9yZWxzLy5yZWxzUEsB&#10;Ai0AFAAGAAgAAAAhANCR5glYAgAAsgQAAA4AAAAAAAAAAAAAAAAALgIAAGRycy9lMm9Eb2MueG1s&#10;UEsBAi0AFAAGAAgAAAAhAOGkf6vgAAAACgEAAA8AAAAAAAAAAAAAAAAAsgQAAGRycy9kb3ducmV2&#10;LnhtbFBLBQYAAAAABAAEAPMAAAC/BQAAAAA=&#10;" filled="f" strokecolor="#1c334e" strokeweight="2pt"/>
            </w:pict>
          </mc:Fallback>
        </mc:AlternateContent>
      </w:r>
    </w:p>
    <w:p w14:paraId="075A3E05" w14:textId="77777777" w:rsidR="008B3CD1" w:rsidRPr="009F7E37" w:rsidRDefault="008B3CD1" w:rsidP="008B3CD1">
      <w:pPr>
        <w:ind w:left="-142"/>
        <w:rPr>
          <w:b/>
          <w:bCs/>
          <w:sz w:val="30"/>
          <w:szCs w:val="30"/>
        </w:rPr>
      </w:pPr>
      <w:r>
        <w:rPr>
          <w:b/>
          <w:bCs/>
          <w:sz w:val="30"/>
          <w:szCs w:val="30"/>
        </w:rPr>
        <w:t>Zw</w:t>
      </w:r>
      <w:r w:rsidRPr="009F7E37">
        <w:rPr>
          <w:b/>
          <w:bCs/>
          <w:sz w:val="30"/>
          <w:szCs w:val="30"/>
        </w:rPr>
        <w:t>ischenziel</w:t>
      </w:r>
    </w:p>
    <w:p w14:paraId="2C09EEF4" w14:textId="77777777" w:rsidR="008B3CD1" w:rsidRDefault="008B3CD1" w:rsidP="008B3CD1">
      <w:pPr>
        <w:ind w:left="-142"/>
      </w:pPr>
    </w:p>
    <w:p w14:paraId="1420D5C5" w14:textId="77777777" w:rsidR="008B3CD1" w:rsidRDefault="008B3CD1" w:rsidP="008B3CD1">
      <w:pPr>
        <w:ind w:left="-142" w:right="671"/>
        <w:jc w:val="both"/>
      </w:pPr>
      <w:r>
        <w:t>Wir benötigen mind. 50 Mitglieder in unsere Bürger-Energie-Genossenschaft Lemwerder eG.</w:t>
      </w:r>
    </w:p>
    <w:p w14:paraId="4AB592D9" w14:textId="77777777" w:rsidR="008B3CD1" w:rsidRDefault="008B3CD1" w:rsidP="008B3CD1">
      <w:pPr>
        <w:ind w:left="-142" w:right="671"/>
        <w:jc w:val="both"/>
      </w:pPr>
    </w:p>
    <w:p w14:paraId="32CF7616" w14:textId="77777777" w:rsidR="008B3CD1" w:rsidRDefault="008B3CD1" w:rsidP="008B3CD1">
      <w:pPr>
        <w:ind w:left="-142" w:right="671"/>
        <w:jc w:val="both"/>
      </w:pPr>
      <w:r>
        <w:t xml:space="preserve">Das Ziel ist erreicht. Wir haben aktuell </w:t>
      </w:r>
    </w:p>
    <w:p w14:paraId="5BF1E901" w14:textId="77777777" w:rsidR="008B3CD1" w:rsidRDefault="008B3CD1" w:rsidP="008B3CD1">
      <w:pPr>
        <w:ind w:left="-142"/>
        <w:jc w:val="both"/>
      </w:pPr>
    </w:p>
    <w:p w14:paraId="6A84C259" w14:textId="77777777" w:rsidR="008B3CD1" w:rsidRPr="004162AA" w:rsidRDefault="008B3CD1" w:rsidP="008B3CD1">
      <w:pPr>
        <w:ind w:left="-142"/>
        <w:jc w:val="both"/>
        <w:rPr>
          <w:b/>
          <w:bCs/>
          <w:sz w:val="72"/>
          <w:szCs w:val="72"/>
        </w:rPr>
      </w:pPr>
      <w:r w:rsidRPr="0085771D">
        <w:rPr>
          <w:b/>
          <w:bCs/>
          <w:sz w:val="56"/>
          <w:szCs w:val="56"/>
        </w:rPr>
        <w:tab/>
      </w:r>
      <w:r>
        <w:rPr>
          <w:b/>
          <w:bCs/>
          <w:sz w:val="56"/>
          <w:szCs w:val="56"/>
        </w:rPr>
        <w:t xml:space="preserve">           </w:t>
      </w:r>
      <w:r>
        <w:rPr>
          <w:b/>
          <w:bCs/>
          <w:color w:val="1F497D" w:themeColor="text2"/>
          <w:sz w:val="72"/>
          <w:szCs w:val="72"/>
        </w:rPr>
        <w:t>10</w:t>
      </w:r>
      <w:r w:rsidRPr="004162AA">
        <w:rPr>
          <w:b/>
          <w:bCs/>
          <w:color w:val="1F497D" w:themeColor="text2"/>
          <w:sz w:val="72"/>
          <w:szCs w:val="72"/>
        </w:rPr>
        <w:t>1 Mitglieder</w:t>
      </w:r>
    </w:p>
    <w:p w14:paraId="0220BB42" w14:textId="77777777" w:rsidR="008B3CD1" w:rsidRDefault="008B3CD1" w:rsidP="008B3CD1">
      <w:pPr>
        <w:ind w:left="-142"/>
        <w:jc w:val="both"/>
      </w:pPr>
    </w:p>
    <w:p w14:paraId="3CBC8E2C" w14:textId="77777777" w:rsidR="008B3CD1" w:rsidRDefault="008B3CD1" w:rsidP="008B3CD1">
      <w:pPr>
        <w:ind w:left="-142"/>
        <w:jc w:val="both"/>
      </w:pPr>
      <w:r>
        <w:t>Vielen Dank an alle Mitglieder</w:t>
      </w:r>
    </w:p>
    <w:p w14:paraId="28A6F47F" w14:textId="77777777" w:rsidR="008B3CD1" w:rsidRDefault="008B3CD1" w:rsidP="008B3CD1">
      <w:pPr>
        <w:ind w:left="-142"/>
        <w:jc w:val="both"/>
      </w:pPr>
    </w:p>
    <w:p w14:paraId="27FE73B2" w14:textId="77777777" w:rsidR="008B3CD1" w:rsidRDefault="008B3CD1" w:rsidP="008B3CD1">
      <w:pPr>
        <w:ind w:left="-142"/>
        <w:jc w:val="both"/>
      </w:pPr>
    </w:p>
    <w:p w14:paraId="3AE13C91" w14:textId="77777777" w:rsidR="00731379" w:rsidRDefault="00731379" w:rsidP="00731379">
      <w:pPr>
        <w:jc w:val="both"/>
      </w:pPr>
    </w:p>
    <w:p w14:paraId="085A95CB" w14:textId="16F14D01" w:rsidR="008B3CD1" w:rsidRDefault="008B3CD1" w:rsidP="00731379">
      <w:pPr>
        <w:jc w:val="both"/>
      </w:pPr>
      <w:r>
        <w:t>Sobald sich abzeichnet, dass wir unser Projekt realisieren können, intensivieren noch mal die Mitgliederwerbung.</w:t>
      </w:r>
    </w:p>
    <w:p w14:paraId="10658A32" w14:textId="77777777" w:rsidR="003F0544" w:rsidRPr="00DB2264" w:rsidRDefault="00000000" w:rsidP="003F0544">
      <w:pPr>
        <w:jc w:val="both"/>
      </w:pPr>
      <w:r>
        <w:pict w14:anchorId="7E795958">
          <v:rect id="_x0000_i1025" style="width:0;height:1.5pt" o:hralign="center" o:hrstd="t" o:hr="t" fillcolor="#a0a0a0" stroked="f"/>
        </w:pict>
      </w:r>
    </w:p>
    <w:p w14:paraId="3EEF412F" w14:textId="77777777" w:rsidR="003D5ECB" w:rsidRDefault="003D5ECB" w:rsidP="003D5ECB">
      <w:pPr>
        <w:jc w:val="both"/>
      </w:pPr>
    </w:p>
    <w:p w14:paraId="7BA47EB0" w14:textId="77777777" w:rsidR="003D5ECB" w:rsidRPr="00CE4E58" w:rsidRDefault="003D5ECB" w:rsidP="003D5ECB">
      <w:pPr>
        <w:jc w:val="both"/>
        <w:rPr>
          <w:b/>
          <w:bCs/>
          <w:color w:val="808080" w:themeColor="background1" w:themeShade="80"/>
          <w:sz w:val="28"/>
          <w:szCs w:val="28"/>
        </w:rPr>
      </w:pPr>
      <w:r w:rsidRPr="00254D7B">
        <w:rPr>
          <w:b/>
          <w:bCs/>
          <w:sz w:val="28"/>
          <w:szCs w:val="28"/>
        </w:rPr>
        <w:t xml:space="preserve"> </w:t>
      </w:r>
      <w:r>
        <w:rPr>
          <w:b/>
          <w:bCs/>
          <w:color w:val="808080" w:themeColor="background1" w:themeShade="80"/>
          <w:sz w:val="28"/>
          <w:szCs w:val="28"/>
        </w:rPr>
        <w:t>Wer trotz Antrag keinen Anteilsschein bekommen hat – bitte melden</w:t>
      </w:r>
    </w:p>
    <w:p w14:paraId="17153BE1" w14:textId="77777777" w:rsidR="009C68F3" w:rsidRDefault="009C68F3" w:rsidP="00517DEB">
      <w:pPr>
        <w:rPr>
          <w:b/>
          <w:bCs/>
          <w:sz w:val="28"/>
          <w:szCs w:val="28"/>
        </w:rPr>
      </w:pPr>
    </w:p>
    <w:p w14:paraId="7433EA13" w14:textId="04B9FDD3" w:rsidR="008B3CD1" w:rsidRDefault="008B3CD1" w:rsidP="00517DEB">
      <w:pPr>
        <w:rPr>
          <w:b/>
          <w:bCs/>
          <w:sz w:val="24"/>
          <w:szCs w:val="24"/>
        </w:rPr>
      </w:pPr>
      <w:r>
        <w:pict w14:anchorId="2A8D2B11">
          <v:rect id="_x0000_i1037" style="width:0;height:1.5pt" o:hralign="center" o:hrstd="t" o:hr="t" fillcolor="#a0a0a0" stroked="f"/>
        </w:pict>
      </w:r>
    </w:p>
    <w:p w14:paraId="45E15F9F" w14:textId="77777777" w:rsidR="008E3641" w:rsidRDefault="008E3641" w:rsidP="00CE4E58">
      <w:pPr>
        <w:jc w:val="both"/>
      </w:pPr>
    </w:p>
    <w:p w14:paraId="39B3BAA0" w14:textId="77777777" w:rsidR="003F0544" w:rsidRDefault="003F0544" w:rsidP="00CE4E58">
      <w:pPr>
        <w:jc w:val="both"/>
        <w:sectPr w:rsidR="003F0544" w:rsidSect="008B3CD1">
          <w:footerReference w:type="default" r:id="rId10"/>
          <w:type w:val="continuous"/>
          <w:pgSz w:w="11910" w:h="16840"/>
          <w:pgMar w:top="1320" w:right="1201" w:bottom="1120" w:left="1300" w:header="0" w:footer="925" w:gutter="0"/>
          <w:cols w:space="1711"/>
        </w:sectPr>
      </w:pPr>
    </w:p>
    <w:p w14:paraId="46C02B4F" w14:textId="1DF1C22D" w:rsidR="00CE4E58" w:rsidRDefault="00CE4E58" w:rsidP="00CE4E58">
      <w:pPr>
        <w:jc w:val="both"/>
      </w:pPr>
      <w:r>
        <w:t xml:space="preserve">Bitte meldet Euch unter </w:t>
      </w:r>
      <w:r w:rsidR="009C68F3">
        <w:rPr>
          <w:b/>
          <w:bCs/>
        </w:rPr>
        <w:t>solarpark-lemwerder@outlook.de,</w:t>
      </w:r>
      <w:r>
        <w:t xml:space="preserve"> wenn Ihr E</w:t>
      </w:r>
      <w:r w:rsidR="009C68F3">
        <w:t>u</w:t>
      </w:r>
      <w:r>
        <w:t>ch in einer AG eine Mitarbeit vorstellen könnt.</w:t>
      </w:r>
      <w:r w:rsidR="007A3204">
        <w:t xml:space="preserve"> Es haben sich schon ein paar Mitglieder gemeldet.</w:t>
      </w:r>
    </w:p>
    <w:p w14:paraId="39E54179" w14:textId="054260F1" w:rsidR="00CE4E58" w:rsidRDefault="00000000" w:rsidP="00CE4E58">
      <w:pPr>
        <w:pStyle w:val="Listenabsatz"/>
        <w:ind w:left="720" w:firstLine="0"/>
        <w:jc w:val="both"/>
      </w:pPr>
      <w:r>
        <w:pict w14:anchorId="02A4BF0F">
          <v:rect id="_x0000_i1027" style="width:0;height:1.5pt" o:hralign="center" o:hrstd="t" o:hr="t" fillcolor="#a0a0a0" stroked="f"/>
        </w:pict>
      </w:r>
    </w:p>
    <w:p w14:paraId="77A78924" w14:textId="77777777" w:rsidR="009C68F3" w:rsidRDefault="009C68F3" w:rsidP="009C68F3">
      <w:pPr>
        <w:ind w:left="3686"/>
      </w:pPr>
    </w:p>
    <w:p w14:paraId="3F87B429" w14:textId="54176C19" w:rsidR="009C68F3" w:rsidRDefault="009C68F3">
      <w:r>
        <w:br w:type="page"/>
      </w:r>
    </w:p>
    <w:p w14:paraId="219AE7CE" w14:textId="77777777" w:rsidR="009C68F3" w:rsidRDefault="009C68F3" w:rsidP="009C68F3">
      <w:pPr>
        <w:ind w:left="3686"/>
      </w:pPr>
    </w:p>
    <w:p w14:paraId="17ED2081" w14:textId="77777777" w:rsidR="00D90500" w:rsidRDefault="00D90500" w:rsidP="00D90500">
      <w:pPr>
        <w:ind w:left="-142"/>
        <w:jc w:val="both"/>
      </w:pPr>
    </w:p>
    <w:p w14:paraId="05C30CD9" w14:textId="77777777" w:rsidR="00517DEB" w:rsidRDefault="00517DEB" w:rsidP="00517DEB">
      <w:pPr>
        <w:jc w:val="center"/>
        <w:rPr>
          <w:b/>
          <w:bCs/>
        </w:rPr>
      </w:pPr>
    </w:p>
    <w:p w14:paraId="1F5B22B2" w14:textId="77777777" w:rsidR="001061FB" w:rsidRDefault="001061FB" w:rsidP="00264C50">
      <w:pPr>
        <w:ind w:right="-197"/>
        <w:rPr>
          <w:sz w:val="20"/>
          <w:szCs w:val="20"/>
        </w:rPr>
      </w:pPr>
    </w:p>
    <w:p w14:paraId="66F65E86" w14:textId="08E812DB" w:rsidR="001061FB" w:rsidRPr="007A3204" w:rsidRDefault="005F7C8A" w:rsidP="001061FB">
      <w:pPr>
        <w:ind w:left="-142"/>
        <w:rPr>
          <w:u w:val="single"/>
        </w:rPr>
      </w:pPr>
      <w:r>
        <w:t xml:space="preserve">Ein von uns beauftragtes </w:t>
      </w:r>
      <w:proofErr w:type="spellStart"/>
      <w:r w:rsidRPr="005F7C8A">
        <w:rPr>
          <w:b/>
          <w:bCs/>
        </w:rPr>
        <w:t>Blendgutachten</w:t>
      </w:r>
      <w:proofErr w:type="spellEnd"/>
      <w:r>
        <w:t xml:space="preserve"> hat ergeben, dass der zukünftige Autoverkehr auf der geplanten B212neu nicht durch Reflexionen auf den Paneelen behindert wird </w:t>
      </w:r>
      <w:r w:rsidRPr="007A3204">
        <w:rPr>
          <w:u w:val="single"/>
        </w:rPr>
        <w:t>– positives Ergebnis!</w:t>
      </w:r>
    </w:p>
    <w:p w14:paraId="546DDF85" w14:textId="77777777" w:rsidR="001061FB" w:rsidRDefault="00000000" w:rsidP="001061FB">
      <w:pPr>
        <w:ind w:left="-142"/>
        <w:jc w:val="both"/>
      </w:pPr>
      <w:r>
        <w:pict w14:anchorId="14952AA0">
          <v:rect id="_x0000_i1029" style="width:0;height:1.5pt" o:hralign="center" o:bullet="t" o:hrstd="t" o:hr="t" fillcolor="#a0a0a0" stroked="f"/>
        </w:pict>
      </w:r>
    </w:p>
    <w:p w14:paraId="60B2D3B8" w14:textId="77777777" w:rsidR="00FF7F35" w:rsidRDefault="00FF7F35" w:rsidP="001061FB">
      <w:pPr>
        <w:ind w:left="-142"/>
        <w:jc w:val="both"/>
      </w:pPr>
    </w:p>
    <w:p w14:paraId="244B12CE" w14:textId="1C5A92A7" w:rsidR="007C717F" w:rsidRDefault="005F7C8A" w:rsidP="00FF7F35">
      <w:r w:rsidRPr="005F7C8A">
        <w:t>Das Planungsbüro P3 aus Oldenburg</w:t>
      </w:r>
      <w:r>
        <w:t xml:space="preserve"> hat folgende </w:t>
      </w:r>
      <w:r w:rsidRPr="00E83EFA">
        <w:rPr>
          <w:b/>
          <w:bCs/>
        </w:rPr>
        <w:t>Entwürfe</w:t>
      </w:r>
      <w:r>
        <w:t xml:space="preserve"> erarbeitet:</w:t>
      </w:r>
    </w:p>
    <w:p w14:paraId="4D7A5C37" w14:textId="733F1DAC" w:rsidR="007C717F" w:rsidRPr="005F7C8A" w:rsidRDefault="005F7C8A" w:rsidP="00FF7F35">
      <w:r>
        <w:tab/>
      </w:r>
    </w:p>
    <w:p w14:paraId="602CF8C1" w14:textId="15A29A90" w:rsidR="007C717F" w:rsidRDefault="005F7C8A" w:rsidP="00491EC7">
      <w:pPr>
        <w:pStyle w:val="Listenabsatz"/>
        <w:numPr>
          <w:ilvl w:val="0"/>
          <w:numId w:val="9"/>
        </w:numPr>
      </w:pPr>
      <w:r w:rsidRPr="005F7C8A">
        <w:t>Umweltbericht</w:t>
      </w:r>
      <w:r>
        <w:t xml:space="preserve">, Änderung des Flächennutzungsplans, </w:t>
      </w:r>
      <w:r w:rsidR="007A3204">
        <w:t>v</w:t>
      </w:r>
      <w:r>
        <w:t xml:space="preserve">orhabenbezogener Bebauungsplan Nr. 41 – Solarpark </w:t>
      </w:r>
      <w:proofErr w:type="spellStart"/>
      <w:r>
        <w:t>Sannauerfeld</w:t>
      </w:r>
      <w:proofErr w:type="spellEnd"/>
    </w:p>
    <w:p w14:paraId="70AB321C" w14:textId="77777777" w:rsidR="005F7C8A" w:rsidRDefault="005F7C8A" w:rsidP="00491EC7">
      <w:pPr>
        <w:ind w:left="284"/>
      </w:pPr>
    </w:p>
    <w:p w14:paraId="22324DA1" w14:textId="7C718172" w:rsidR="005F7C8A" w:rsidRDefault="005F7C8A" w:rsidP="00491EC7">
      <w:pPr>
        <w:pStyle w:val="Listenabsatz"/>
        <w:numPr>
          <w:ilvl w:val="0"/>
          <w:numId w:val="9"/>
        </w:numPr>
      </w:pPr>
      <w:r>
        <w:t>Begründung, Änderung des Flächennutzungsplans</w:t>
      </w:r>
      <w:r w:rsidR="00491EC7">
        <w:t>,</w:t>
      </w:r>
      <w:r>
        <w:t xml:space="preserve"> </w:t>
      </w:r>
      <w:r w:rsidR="007A3204">
        <w:t>v</w:t>
      </w:r>
      <w:r w:rsidR="00491EC7">
        <w:t xml:space="preserve">orhabenbezogener Bebauungsplan Nr. 41 </w:t>
      </w:r>
      <w:r>
        <w:t xml:space="preserve">– Solarpark </w:t>
      </w:r>
      <w:proofErr w:type="spellStart"/>
      <w:r>
        <w:t>Sannauerfeld</w:t>
      </w:r>
      <w:proofErr w:type="spellEnd"/>
    </w:p>
    <w:p w14:paraId="549DD6DA" w14:textId="77777777" w:rsidR="00491EC7" w:rsidRDefault="00491EC7" w:rsidP="00491EC7">
      <w:pPr>
        <w:ind w:left="284"/>
      </w:pPr>
    </w:p>
    <w:p w14:paraId="60DE184C" w14:textId="5FC4A586" w:rsidR="00491EC7" w:rsidRDefault="00491EC7" w:rsidP="00491EC7">
      <w:pPr>
        <w:pStyle w:val="Listenabsatz"/>
        <w:numPr>
          <w:ilvl w:val="0"/>
          <w:numId w:val="9"/>
        </w:numPr>
      </w:pPr>
      <w:r>
        <w:t xml:space="preserve">Änderung des Flächennutzungsplans, im Parallelverfahren nach § 8 Abs. 3 BauGB zum vorhabenbezogen Bebauungsplan Nr. 41 – „Solarpark </w:t>
      </w:r>
      <w:proofErr w:type="spellStart"/>
      <w:r>
        <w:t>Sannauerfeld</w:t>
      </w:r>
      <w:proofErr w:type="spellEnd"/>
      <w:r>
        <w:t>“</w:t>
      </w:r>
    </w:p>
    <w:p w14:paraId="0D79C9B7" w14:textId="77777777" w:rsidR="005F7C8A" w:rsidRDefault="005F7C8A" w:rsidP="00FF7F35"/>
    <w:p w14:paraId="608B31E2" w14:textId="14280E98" w:rsidR="005F7C8A" w:rsidRDefault="00491EC7" w:rsidP="00FF7F35">
      <w:r>
        <w:t xml:space="preserve">Zusammenfassend zeigen die </w:t>
      </w:r>
      <w:r w:rsidRPr="00491EC7">
        <w:rPr>
          <w:b/>
          <w:bCs/>
        </w:rPr>
        <w:t>Entwürfe</w:t>
      </w:r>
      <w:r>
        <w:t xml:space="preserve"> der Gutachter, dass keine gravierenden Störungen auf die betrachteten Schutzgüter </w:t>
      </w:r>
      <w:r w:rsidR="007905C5">
        <w:t xml:space="preserve">durch den Bau und Betrieb </w:t>
      </w:r>
      <w:r>
        <w:t>zu erwarten sind – betreffen jedoch dennoch unterschiedliche Schutzgüter:</w:t>
      </w:r>
    </w:p>
    <w:p w14:paraId="7D7FFA95" w14:textId="77777777" w:rsidR="00491EC7" w:rsidRDefault="00491EC7" w:rsidP="00FF7F35"/>
    <w:p w14:paraId="40299FFD" w14:textId="66E3FD6E" w:rsidR="00491EC7" w:rsidRDefault="00491EC7" w:rsidP="00FF7F35">
      <w:r>
        <w:t xml:space="preserve">Pflanzen </w:t>
      </w:r>
      <w:r w:rsidR="00A506FF">
        <w:t>–</w:t>
      </w:r>
      <w:r>
        <w:t xml:space="preserve"> </w:t>
      </w:r>
      <w:r w:rsidR="00A506FF">
        <w:tab/>
        <w:t>Erhalt vorhandener Biotopstrukturen</w:t>
      </w:r>
    </w:p>
    <w:p w14:paraId="041CD1EE" w14:textId="6021290F" w:rsidR="00A506FF" w:rsidRDefault="00A506FF" w:rsidP="00FF7F35">
      <w:r>
        <w:tab/>
      </w:r>
      <w:r>
        <w:tab/>
        <w:t>Eingrünung durch Weiden</w:t>
      </w:r>
    </w:p>
    <w:p w14:paraId="3A13C8FF" w14:textId="0F1B5A1E" w:rsidR="00A506FF" w:rsidRDefault="00A506FF" w:rsidP="00FF7F35">
      <w:r>
        <w:tab/>
      </w:r>
      <w:r>
        <w:tab/>
        <w:t>Extensivierung der Flächennutzung</w:t>
      </w:r>
    </w:p>
    <w:p w14:paraId="1EC291B4" w14:textId="77777777" w:rsidR="00A506FF" w:rsidRDefault="00A506FF" w:rsidP="00FF7F35"/>
    <w:p w14:paraId="3246B614" w14:textId="2D93DD40" w:rsidR="00A506FF" w:rsidRDefault="00A506FF" w:rsidP="00FF7F35">
      <w:r>
        <w:t>Tiere -</w:t>
      </w:r>
      <w:r>
        <w:tab/>
      </w:r>
      <w:r>
        <w:tab/>
        <w:t xml:space="preserve">Erhalt vorhandener </w:t>
      </w:r>
      <w:r w:rsidR="007905C5">
        <w:t>Habitat</w:t>
      </w:r>
      <w:r w:rsidR="007A3204">
        <w:t>-</w:t>
      </w:r>
      <w:r w:rsidR="007905C5">
        <w:t>Strukturen</w:t>
      </w:r>
    </w:p>
    <w:p w14:paraId="5E551825" w14:textId="1DEE0B15" w:rsidR="00A506FF" w:rsidRDefault="00A506FF" w:rsidP="00A506FF">
      <w:pPr>
        <w:ind w:left="1440"/>
      </w:pPr>
      <w:r>
        <w:t>Baufeldräumung ggf. außerhalb von Brutzeiten der Avifauna und Sommerlebensphase der Fledermäuse bzw. ökologischer Baubegleitung</w:t>
      </w:r>
    </w:p>
    <w:p w14:paraId="251E7A4C" w14:textId="77777777" w:rsidR="00A506FF" w:rsidRDefault="00A506FF" w:rsidP="00A506FF">
      <w:pPr>
        <w:ind w:left="1440"/>
      </w:pPr>
    </w:p>
    <w:p w14:paraId="41CB5EE8" w14:textId="6DBD2B0A" w:rsidR="00A506FF" w:rsidRDefault="00A506FF" w:rsidP="00A506FF">
      <w:r>
        <w:t>Fläche -</w:t>
      </w:r>
      <w:r>
        <w:tab/>
        <w:t>Versieglungsarme Bauweise mit Modulstützen</w:t>
      </w:r>
    </w:p>
    <w:p w14:paraId="7C90F512" w14:textId="3CE5A13C" w:rsidR="00A506FF" w:rsidRDefault="00A506FF" w:rsidP="00A506FF">
      <w:r>
        <w:tab/>
      </w:r>
      <w:r>
        <w:tab/>
        <w:t>Multifunktionale und effiziente Flächennutzung</w:t>
      </w:r>
    </w:p>
    <w:p w14:paraId="33B58616" w14:textId="77777777" w:rsidR="00A506FF" w:rsidRDefault="00A506FF" w:rsidP="00A506FF"/>
    <w:p w14:paraId="68A9B5D7" w14:textId="33039521" w:rsidR="00A506FF" w:rsidRDefault="00A506FF" w:rsidP="00A506FF">
      <w:r>
        <w:t>Boden -</w:t>
      </w:r>
      <w:r>
        <w:tab/>
        <w:t>Versieglungsarme Bauweise mit Modulstützen</w:t>
      </w:r>
    </w:p>
    <w:p w14:paraId="714321F2" w14:textId="1925A53C" w:rsidR="00A506FF" w:rsidRDefault="007A3204" w:rsidP="00A506FF">
      <w:pPr>
        <w:ind w:left="1440"/>
      </w:pPr>
      <w:r>
        <w:t>g</w:t>
      </w:r>
      <w:r w:rsidR="00A506FF">
        <w:t xml:space="preserve">gf. Sicherungsmaßnahmen zum fachgerechten Umgang mit </w:t>
      </w:r>
      <w:proofErr w:type="spellStart"/>
      <w:r w:rsidR="00A506FF">
        <w:t>sulfatsauren</w:t>
      </w:r>
      <w:proofErr w:type="spellEnd"/>
      <w:r w:rsidR="00A506FF">
        <w:t xml:space="preserve"> Böden</w:t>
      </w:r>
    </w:p>
    <w:p w14:paraId="60B2B586" w14:textId="77777777" w:rsidR="00A506FF" w:rsidRDefault="00A506FF" w:rsidP="00A506FF">
      <w:pPr>
        <w:ind w:left="1440"/>
      </w:pPr>
    </w:p>
    <w:p w14:paraId="41E06188" w14:textId="69B5DCB0" w:rsidR="00A506FF" w:rsidRDefault="00A506FF" w:rsidP="00A506FF">
      <w:r>
        <w:t>Wasser -</w:t>
      </w:r>
      <w:r>
        <w:tab/>
        <w:t>Nutzung von Wasserverteilsystemen</w:t>
      </w:r>
    </w:p>
    <w:p w14:paraId="32F64AE1" w14:textId="5381726A" w:rsidR="00A506FF" w:rsidRDefault="00A506FF" w:rsidP="00A506FF">
      <w:pPr>
        <w:ind w:left="720" w:firstLine="720"/>
      </w:pPr>
      <w:r>
        <w:t>Breite Fahrgassen</w:t>
      </w:r>
    </w:p>
    <w:p w14:paraId="67E2FA24" w14:textId="77777777" w:rsidR="00A506FF" w:rsidRDefault="00A506FF" w:rsidP="00A506FF"/>
    <w:p w14:paraId="523F7CD9" w14:textId="448F50D0" w:rsidR="00A506FF" w:rsidRDefault="00A506FF" w:rsidP="00A506FF">
      <w:r>
        <w:t>Mensch -</w:t>
      </w:r>
      <w:r>
        <w:tab/>
        <w:t>Eingrünung durch Weiden</w:t>
      </w:r>
    </w:p>
    <w:p w14:paraId="55C41E36" w14:textId="77777777" w:rsidR="00A506FF" w:rsidRDefault="00A506FF" w:rsidP="00A506FF"/>
    <w:p w14:paraId="0F4884B3" w14:textId="4FC07C0A" w:rsidR="00A506FF" w:rsidRPr="005F7C8A" w:rsidRDefault="00A506FF" w:rsidP="00A506FF">
      <w:r>
        <w:t>Das sind Minimalisierungsmaßnahmen, die bei der Umsetzung der Planung berücksichtigt werden</w:t>
      </w:r>
      <w:r w:rsidR="00E83EFA">
        <w:t>, um die Eingriffsschwere so weit wi</w:t>
      </w:r>
      <w:r w:rsidR="007A3204">
        <w:t>e</w:t>
      </w:r>
      <w:r w:rsidR="00E83EFA">
        <w:t xml:space="preserve"> möglich abzumindern.</w:t>
      </w:r>
    </w:p>
    <w:p w14:paraId="3C4B4D03" w14:textId="77777777" w:rsidR="005F7C8A" w:rsidRDefault="005F7C8A" w:rsidP="00FF7F35">
      <w:pPr>
        <w:rPr>
          <w:b/>
          <w:bCs/>
          <w:sz w:val="30"/>
          <w:szCs w:val="30"/>
        </w:rPr>
      </w:pPr>
    </w:p>
    <w:p w14:paraId="679D2EA2" w14:textId="77777777" w:rsidR="00E83EFA" w:rsidRDefault="00E83EFA" w:rsidP="00FF7F35">
      <w:pPr>
        <w:rPr>
          <w:b/>
          <w:bCs/>
          <w:sz w:val="30"/>
          <w:szCs w:val="30"/>
        </w:rPr>
      </w:pPr>
    </w:p>
    <w:p w14:paraId="36CADC09" w14:textId="77777777" w:rsidR="00E83EFA" w:rsidRDefault="00E83EFA" w:rsidP="00FF7F35">
      <w:pPr>
        <w:rPr>
          <w:b/>
          <w:bCs/>
          <w:sz w:val="30"/>
          <w:szCs w:val="30"/>
        </w:rPr>
      </w:pPr>
    </w:p>
    <w:p w14:paraId="77B50FE5" w14:textId="77777777" w:rsidR="00E83EFA" w:rsidRDefault="00E83EFA" w:rsidP="00FF7F35">
      <w:pPr>
        <w:rPr>
          <w:b/>
          <w:bCs/>
          <w:sz w:val="30"/>
          <w:szCs w:val="30"/>
        </w:rPr>
      </w:pPr>
    </w:p>
    <w:p w14:paraId="58B9C907" w14:textId="77777777" w:rsidR="00E83EFA" w:rsidRDefault="00E83EFA" w:rsidP="00FF7F35">
      <w:pPr>
        <w:rPr>
          <w:b/>
          <w:bCs/>
          <w:sz w:val="30"/>
          <w:szCs w:val="30"/>
        </w:rPr>
      </w:pPr>
    </w:p>
    <w:p w14:paraId="4AF4503D" w14:textId="77777777" w:rsidR="00E83EFA" w:rsidRDefault="00E83EFA" w:rsidP="00FF7F35">
      <w:pPr>
        <w:rPr>
          <w:b/>
          <w:bCs/>
          <w:sz w:val="30"/>
          <w:szCs w:val="30"/>
        </w:rPr>
      </w:pPr>
    </w:p>
    <w:p w14:paraId="4B4B215D" w14:textId="75286C26" w:rsidR="005F7C8A" w:rsidRDefault="005F7C8A" w:rsidP="00FF7F35">
      <w:pPr>
        <w:rPr>
          <w:b/>
          <w:bCs/>
          <w:sz w:val="30"/>
          <w:szCs w:val="30"/>
        </w:rPr>
      </w:pPr>
      <w:r>
        <w:pict w14:anchorId="2B3A42FB">
          <v:rect id="_x0000_i1038" style="width:0;height:1.5pt" o:hralign="center" o:bullet="t" o:hrstd="t" o:hr="t" fillcolor="#a0a0a0" stroked="f"/>
        </w:pict>
      </w:r>
    </w:p>
    <w:p w14:paraId="73F075DC" w14:textId="6A307608" w:rsidR="00FF7F35" w:rsidRDefault="00FF7F35" w:rsidP="00FF7F35">
      <w:pPr>
        <w:rPr>
          <w:b/>
          <w:bCs/>
          <w:sz w:val="30"/>
          <w:szCs w:val="30"/>
        </w:rPr>
      </w:pPr>
      <w:r>
        <w:rPr>
          <w:b/>
          <w:bCs/>
          <w:sz w:val="30"/>
          <w:szCs w:val="30"/>
        </w:rPr>
        <w:t>Unsere Bankverbindung</w:t>
      </w:r>
    </w:p>
    <w:p w14:paraId="6AE65FDF" w14:textId="77777777" w:rsidR="00FF7F35" w:rsidRDefault="00FF7F35" w:rsidP="00FF7F35">
      <w:pPr>
        <w:rPr>
          <w:b/>
          <w:bCs/>
          <w:sz w:val="30"/>
          <w:szCs w:val="30"/>
        </w:rPr>
      </w:pPr>
    </w:p>
    <w:p w14:paraId="22F8DE08" w14:textId="77777777" w:rsidR="00FF7F35" w:rsidRDefault="00FF7F35" w:rsidP="00FF7F35">
      <w:pPr>
        <w:ind w:right="-197"/>
        <w:rPr>
          <w:sz w:val="30"/>
          <w:szCs w:val="30"/>
        </w:rPr>
      </w:pPr>
      <w:r w:rsidRPr="00537637">
        <w:rPr>
          <w:sz w:val="30"/>
          <w:szCs w:val="30"/>
        </w:rPr>
        <w:t xml:space="preserve">DE26 2806 6214 0080 6285 </w:t>
      </w:r>
      <w:r>
        <w:rPr>
          <w:sz w:val="30"/>
          <w:szCs w:val="30"/>
        </w:rPr>
        <w:t>00</w:t>
      </w:r>
    </w:p>
    <w:p w14:paraId="406AA1A9" w14:textId="77777777" w:rsidR="00FF7F35" w:rsidRDefault="00FF7F35" w:rsidP="00FF7F35">
      <w:pPr>
        <w:ind w:right="-197"/>
        <w:rPr>
          <w:sz w:val="20"/>
          <w:szCs w:val="20"/>
        </w:rPr>
      </w:pPr>
      <w:r w:rsidRPr="00537637">
        <w:rPr>
          <w:sz w:val="20"/>
          <w:szCs w:val="20"/>
        </w:rPr>
        <w:t>Volksbank eG Oldenburg-Land Delmenhorst</w:t>
      </w:r>
    </w:p>
    <w:p w14:paraId="55C8B88B" w14:textId="77777777" w:rsidR="00FF7F35" w:rsidRDefault="00FF7F35" w:rsidP="00FF7F35">
      <w:pPr>
        <w:ind w:right="-197"/>
        <w:rPr>
          <w:sz w:val="20"/>
          <w:szCs w:val="20"/>
        </w:rPr>
      </w:pPr>
    </w:p>
    <w:p w14:paraId="6305E35E" w14:textId="0ACAE8DD" w:rsidR="00FF7F35" w:rsidRDefault="00000000" w:rsidP="001061FB">
      <w:pPr>
        <w:ind w:left="-142"/>
        <w:jc w:val="both"/>
        <w:rPr>
          <w:b/>
          <w:bCs/>
          <w:sz w:val="30"/>
          <w:szCs w:val="30"/>
        </w:rPr>
      </w:pPr>
      <w:r>
        <w:pict w14:anchorId="0459F9A5">
          <v:rect id="_x0000_i1030" style="width:0;height:1.5pt" o:hralign="center" o:bullet="t" o:hrstd="t" o:hr="t" fillcolor="#a0a0a0" stroked="f"/>
        </w:pict>
      </w:r>
    </w:p>
    <w:p w14:paraId="510BE78B" w14:textId="77777777" w:rsidR="00FF7F35" w:rsidRDefault="00FF7F35" w:rsidP="00FF7F35">
      <w:pPr>
        <w:ind w:right="-197"/>
        <w:rPr>
          <w:sz w:val="20"/>
          <w:szCs w:val="20"/>
        </w:rPr>
      </w:pPr>
    </w:p>
    <w:p w14:paraId="3D20B24D" w14:textId="77777777" w:rsidR="004162AA" w:rsidRDefault="004162AA" w:rsidP="00FF7F35">
      <w:pPr>
        <w:ind w:left="-142"/>
        <w:rPr>
          <w:b/>
          <w:bCs/>
          <w:sz w:val="30"/>
          <w:szCs w:val="30"/>
        </w:rPr>
      </w:pPr>
    </w:p>
    <w:p w14:paraId="6892D00D" w14:textId="77777777" w:rsidR="009C68F3" w:rsidRPr="006A2FAB" w:rsidRDefault="009C68F3" w:rsidP="009C68F3">
      <w:pPr>
        <w:pStyle w:val="Textkrper"/>
        <w:tabs>
          <w:tab w:val="left" w:pos="8789"/>
        </w:tabs>
        <w:spacing w:before="3" w:line="276" w:lineRule="auto"/>
        <w:ind w:right="-4342"/>
        <w:rPr>
          <w:b/>
          <w:bCs/>
          <w:sz w:val="24"/>
          <w:szCs w:val="24"/>
        </w:rPr>
      </w:pPr>
      <w:r>
        <w:rPr>
          <w:b/>
          <w:bCs/>
          <w:sz w:val="24"/>
          <w:szCs w:val="24"/>
        </w:rPr>
        <w:t>Übrigens</w:t>
      </w:r>
    </w:p>
    <w:p w14:paraId="63448339" w14:textId="77777777" w:rsidR="009C68F3" w:rsidRDefault="009C68F3" w:rsidP="009C68F3">
      <w:pPr>
        <w:pStyle w:val="Textkrper"/>
        <w:tabs>
          <w:tab w:val="left" w:pos="8789"/>
        </w:tabs>
        <w:spacing w:before="3" w:line="276" w:lineRule="auto"/>
        <w:ind w:right="-4342"/>
        <w:jc w:val="both"/>
        <w:rPr>
          <w:b/>
          <w:bCs/>
          <w:color w:val="1F497D" w:themeColor="text2"/>
          <w:sz w:val="22"/>
          <w:szCs w:val="22"/>
        </w:rPr>
      </w:pPr>
    </w:p>
    <w:p w14:paraId="566B0F40" w14:textId="7649FD5B" w:rsidR="009C68F3" w:rsidRPr="00380B97" w:rsidRDefault="009C68F3" w:rsidP="009C68F3">
      <w:pPr>
        <w:jc w:val="both"/>
        <w:rPr>
          <w:i/>
          <w:iCs/>
          <w:color w:val="E36C0A" w:themeColor="accent6" w:themeShade="BF"/>
        </w:rPr>
      </w:pPr>
      <w:r w:rsidRPr="0033260F">
        <w:rPr>
          <w:rFonts w:ascii="Arial" w:hAnsi="Arial" w:cs="Arial"/>
          <w:b/>
          <w:bCs/>
          <w:color w:val="3F3F3F"/>
          <w:sz w:val="20"/>
          <w:szCs w:val="20"/>
        </w:rPr>
        <w:t xml:space="preserve">Die lokale Wertschöpfung </w:t>
      </w:r>
      <w:r w:rsidR="00264C50">
        <w:rPr>
          <w:rFonts w:ascii="Arial" w:hAnsi="Arial" w:cs="Arial"/>
          <w:b/>
          <w:bCs/>
          <w:color w:val="3F3F3F"/>
          <w:sz w:val="20"/>
          <w:szCs w:val="20"/>
        </w:rPr>
        <w:t xml:space="preserve">in der Gemeinde </w:t>
      </w:r>
      <w:r w:rsidRPr="0033260F">
        <w:rPr>
          <w:rFonts w:ascii="Arial" w:hAnsi="Arial" w:cs="Arial"/>
          <w:b/>
          <w:bCs/>
          <w:color w:val="3F3F3F"/>
          <w:sz w:val="20"/>
          <w:szCs w:val="20"/>
        </w:rPr>
        <w:t xml:space="preserve">von </w:t>
      </w:r>
      <w:r>
        <w:rPr>
          <w:rFonts w:ascii="Arial" w:hAnsi="Arial" w:cs="Arial"/>
          <w:b/>
          <w:bCs/>
          <w:color w:val="3F3F3F"/>
          <w:sz w:val="20"/>
          <w:szCs w:val="20"/>
        </w:rPr>
        <w:t>„Erneuerbaren Energie</w:t>
      </w:r>
      <w:r w:rsidRPr="0033260F">
        <w:rPr>
          <w:rFonts w:ascii="Arial" w:hAnsi="Arial" w:cs="Arial"/>
          <w:b/>
          <w:bCs/>
          <w:color w:val="3F3F3F"/>
          <w:sz w:val="20"/>
          <w:szCs w:val="20"/>
        </w:rPr>
        <w:t>-Anlagen</w:t>
      </w:r>
      <w:r>
        <w:rPr>
          <w:rFonts w:ascii="Arial" w:hAnsi="Arial" w:cs="Arial"/>
          <w:b/>
          <w:bCs/>
          <w:color w:val="3F3F3F"/>
          <w:sz w:val="20"/>
          <w:szCs w:val="20"/>
        </w:rPr>
        <w:t>“</w:t>
      </w:r>
      <w:r w:rsidRPr="0033260F">
        <w:rPr>
          <w:rFonts w:ascii="Arial" w:hAnsi="Arial" w:cs="Arial"/>
          <w:b/>
          <w:bCs/>
          <w:color w:val="3F3F3F"/>
          <w:sz w:val="20"/>
          <w:szCs w:val="20"/>
        </w:rPr>
        <w:t xml:space="preserve"> in Bürgerhand ist enorm</w:t>
      </w:r>
      <w:r w:rsidRPr="0033260F">
        <w:rPr>
          <w:rFonts w:ascii="Arial" w:hAnsi="Arial" w:cs="Arial"/>
          <w:color w:val="3F3F3F"/>
          <w:sz w:val="20"/>
          <w:szCs w:val="20"/>
        </w:rPr>
        <w:t xml:space="preserve">: Der </w:t>
      </w:r>
      <w:hyperlink r:id="rId11" w:history="1">
        <w:r w:rsidRPr="0033260F">
          <w:rPr>
            <w:rFonts w:ascii="Arial" w:hAnsi="Arial" w:cs="Arial"/>
            <w:color w:val="7AB200"/>
            <w:sz w:val="20"/>
            <w:szCs w:val="20"/>
            <w:u w:val="single"/>
          </w:rPr>
          <w:t xml:space="preserve">Wertschöpfungsrechner des </w:t>
        </w:r>
        <w:r w:rsidR="007A3204">
          <w:rPr>
            <w:rFonts w:ascii="Arial" w:hAnsi="Arial" w:cs="Arial"/>
            <w:color w:val="7AB200"/>
            <w:sz w:val="20"/>
            <w:szCs w:val="20"/>
            <w:u w:val="single"/>
          </w:rPr>
          <w:t>E</w:t>
        </w:r>
        <w:r w:rsidRPr="0033260F">
          <w:rPr>
            <w:rFonts w:ascii="Arial" w:hAnsi="Arial" w:cs="Arial"/>
            <w:color w:val="7AB200"/>
            <w:sz w:val="20"/>
            <w:szCs w:val="20"/>
            <w:u w:val="single"/>
          </w:rPr>
          <w:t>nergieland</w:t>
        </w:r>
        <w:r>
          <w:rPr>
            <w:rFonts w:ascii="Arial" w:hAnsi="Arial" w:cs="Arial"/>
            <w:color w:val="7AB200"/>
            <w:sz w:val="20"/>
            <w:szCs w:val="20"/>
            <w:u w:val="single"/>
          </w:rPr>
          <w:t xml:space="preserve"> </w:t>
        </w:r>
        <w:r w:rsidRPr="0033260F">
          <w:rPr>
            <w:rFonts w:ascii="Arial" w:hAnsi="Arial" w:cs="Arial"/>
            <w:color w:val="7AB200"/>
            <w:sz w:val="20"/>
            <w:szCs w:val="20"/>
            <w:u w:val="single"/>
          </w:rPr>
          <w:t>2050</w:t>
        </w:r>
      </w:hyperlink>
      <w:r w:rsidRPr="0033260F">
        <w:rPr>
          <w:rFonts w:ascii="Arial" w:hAnsi="Arial" w:cs="Arial"/>
          <w:color w:val="3F3F3F"/>
          <w:sz w:val="20"/>
          <w:szCs w:val="20"/>
        </w:rPr>
        <w:t xml:space="preserve"> legt anschaulich dar, dass </w:t>
      </w:r>
      <w:r w:rsidRPr="0033260F">
        <w:rPr>
          <w:rFonts w:ascii="Arial" w:hAnsi="Arial" w:cs="Arial"/>
          <w:b/>
          <w:bCs/>
          <w:color w:val="3F3F3F"/>
          <w:sz w:val="20"/>
          <w:szCs w:val="20"/>
        </w:rPr>
        <w:t xml:space="preserve">50 Prozent der Wertschöpfung </w:t>
      </w:r>
      <w:r w:rsidRPr="0033260F">
        <w:rPr>
          <w:rFonts w:ascii="Arial" w:hAnsi="Arial" w:cs="Arial"/>
          <w:color w:val="3F3F3F"/>
          <w:sz w:val="20"/>
          <w:szCs w:val="20"/>
        </w:rPr>
        <w:t>bei Anlagen in Bürgerhand vor Ort bleiben. Hingegen bleiben nur acht Prozent der Wertschöpfung vor Ort bei Anlagen von externen Projektierern. Damit ist die Bürgerenergie ein wichtiger Partner der Kommunen und Stadtwerke vor Ort.</w:t>
      </w:r>
      <w:r w:rsidRPr="00380B97">
        <w:rPr>
          <w:i/>
          <w:iCs/>
          <w:color w:val="E36C0A" w:themeColor="accent6" w:themeShade="BF"/>
        </w:rPr>
        <w:t xml:space="preserve"> </w:t>
      </w:r>
    </w:p>
    <w:p w14:paraId="03E09E71" w14:textId="77777777" w:rsidR="004162AA" w:rsidRDefault="004162AA" w:rsidP="00FF7F35">
      <w:pPr>
        <w:ind w:left="-142"/>
        <w:rPr>
          <w:b/>
          <w:bCs/>
          <w:sz w:val="30"/>
          <w:szCs w:val="30"/>
        </w:rPr>
      </w:pPr>
    </w:p>
    <w:p w14:paraId="5F55330A" w14:textId="0D8DF481" w:rsidR="009C68F3" w:rsidRDefault="00000000" w:rsidP="00FF7F35">
      <w:pPr>
        <w:ind w:left="-142"/>
        <w:rPr>
          <w:b/>
          <w:bCs/>
          <w:sz w:val="30"/>
          <w:szCs w:val="30"/>
        </w:rPr>
      </w:pPr>
      <w:r>
        <w:pict w14:anchorId="76E6C12E">
          <v:rect id="_x0000_i1031" style="width:0;height:1.5pt" o:hralign="center" o:bullet="t" o:hrstd="t" o:hr="t" fillcolor="#a0a0a0" stroked="f"/>
        </w:pict>
      </w:r>
    </w:p>
    <w:p w14:paraId="3A0B9490" w14:textId="77777777" w:rsidR="009C68F3" w:rsidRDefault="009C68F3" w:rsidP="00FF7F35">
      <w:pPr>
        <w:ind w:left="-142"/>
        <w:rPr>
          <w:b/>
          <w:bCs/>
          <w:sz w:val="30"/>
          <w:szCs w:val="30"/>
        </w:rPr>
      </w:pPr>
    </w:p>
    <w:p w14:paraId="20F3BA5C" w14:textId="77777777" w:rsidR="009C68F3" w:rsidRDefault="009C68F3" w:rsidP="009C68F3">
      <w:pPr>
        <w:ind w:right="671"/>
        <w:jc w:val="both"/>
      </w:pPr>
      <w:r w:rsidRPr="003224D0">
        <w:rPr>
          <w:color w:val="FF0000"/>
        </w:rPr>
        <w:t xml:space="preserve">Auf unserer Home Page </w:t>
      </w:r>
      <w:hyperlink r:id="rId12" w:history="1">
        <w:r w:rsidRPr="00345650">
          <w:rPr>
            <w:rStyle w:val="Hyperlink"/>
          </w:rPr>
          <w:t>www.Solarpark-Lemwerder.de</w:t>
        </w:r>
      </w:hyperlink>
      <w:r>
        <w:t xml:space="preserve"> finden Sie unsere Satzung und alle bisher erschienen News Letter.</w:t>
      </w:r>
    </w:p>
    <w:p w14:paraId="41411890" w14:textId="77777777" w:rsidR="009C68F3" w:rsidRDefault="009C68F3" w:rsidP="009C68F3">
      <w:pPr>
        <w:ind w:right="671"/>
        <w:jc w:val="both"/>
      </w:pPr>
    </w:p>
    <w:p w14:paraId="79582E8A" w14:textId="77777777" w:rsidR="009C68F3" w:rsidRDefault="009C68F3" w:rsidP="009C68F3">
      <w:pPr>
        <w:ind w:right="671"/>
        <w:jc w:val="both"/>
      </w:pPr>
      <w:r>
        <w:t xml:space="preserve">Der nächste News Letter wird erst </w:t>
      </w:r>
      <w:r w:rsidRPr="00264C50">
        <w:rPr>
          <w:b/>
          <w:bCs/>
        </w:rPr>
        <w:t>nach der Sommerpause</w:t>
      </w:r>
      <w:r>
        <w:t xml:space="preserve"> im September erscheinen.</w:t>
      </w:r>
    </w:p>
    <w:p w14:paraId="46FE695B" w14:textId="77777777" w:rsidR="009C68F3" w:rsidRDefault="009C68F3" w:rsidP="009C68F3">
      <w:pPr>
        <w:ind w:right="671"/>
        <w:jc w:val="both"/>
      </w:pPr>
    </w:p>
    <w:p w14:paraId="291CA067" w14:textId="77777777" w:rsidR="009C68F3" w:rsidRDefault="009C68F3" w:rsidP="009C68F3">
      <w:pPr>
        <w:ind w:right="671"/>
        <w:jc w:val="both"/>
      </w:pPr>
      <w:r>
        <w:t>Wir hoffen bis dahin, dass wir positive Signale aus Brüssel bekommen.</w:t>
      </w:r>
    </w:p>
    <w:p w14:paraId="4A4248D0" w14:textId="77777777" w:rsidR="009C68F3" w:rsidRDefault="009C68F3" w:rsidP="009C68F3">
      <w:pPr>
        <w:ind w:left="-142"/>
        <w:jc w:val="both"/>
      </w:pPr>
    </w:p>
    <w:p w14:paraId="78D3D109" w14:textId="77777777" w:rsidR="009C68F3" w:rsidRPr="005B0CD8" w:rsidRDefault="009C68F3" w:rsidP="009C68F3">
      <w:pPr>
        <w:jc w:val="both"/>
      </w:pPr>
    </w:p>
    <w:p w14:paraId="71073217" w14:textId="77777777" w:rsidR="009C68F3" w:rsidRDefault="00000000" w:rsidP="009C68F3">
      <w:pPr>
        <w:jc w:val="center"/>
        <w:rPr>
          <w:b/>
          <w:bCs/>
        </w:rPr>
      </w:pPr>
      <w:r>
        <w:pict w14:anchorId="46C8D081">
          <v:rect id="_x0000_i1032" style="width:0;height:1.5pt" o:hralign="center" o:hrstd="t" o:hr="t" fillcolor="#a0a0a0" stroked="f"/>
        </w:pict>
      </w:r>
    </w:p>
    <w:p w14:paraId="1E3AA5F9" w14:textId="77777777" w:rsidR="004162AA" w:rsidRDefault="004162AA" w:rsidP="00FF7F35">
      <w:pPr>
        <w:ind w:left="-142"/>
        <w:rPr>
          <w:b/>
          <w:bCs/>
          <w:sz w:val="30"/>
          <w:szCs w:val="30"/>
        </w:rPr>
      </w:pPr>
    </w:p>
    <w:p w14:paraId="0FEE955B" w14:textId="77777777" w:rsidR="004162AA" w:rsidRDefault="004162AA" w:rsidP="00FF7F35">
      <w:pPr>
        <w:ind w:left="-142"/>
        <w:rPr>
          <w:b/>
          <w:bCs/>
          <w:sz w:val="30"/>
          <w:szCs w:val="30"/>
        </w:rPr>
      </w:pPr>
    </w:p>
    <w:p w14:paraId="2EC1C952" w14:textId="77777777" w:rsidR="004162AA" w:rsidRDefault="004162AA" w:rsidP="00FF7F35">
      <w:pPr>
        <w:ind w:left="-142"/>
        <w:rPr>
          <w:b/>
          <w:bCs/>
          <w:sz w:val="30"/>
          <w:szCs w:val="30"/>
        </w:rPr>
      </w:pPr>
    </w:p>
    <w:p w14:paraId="6B948AB6" w14:textId="77777777" w:rsidR="004162AA" w:rsidRDefault="004162AA" w:rsidP="00FF7F35">
      <w:pPr>
        <w:ind w:left="-142"/>
        <w:rPr>
          <w:b/>
          <w:bCs/>
          <w:sz w:val="30"/>
          <w:szCs w:val="30"/>
        </w:rPr>
      </w:pPr>
    </w:p>
    <w:p w14:paraId="6B35D166" w14:textId="77777777" w:rsidR="004162AA" w:rsidRDefault="004162AA" w:rsidP="00FF7F35">
      <w:pPr>
        <w:ind w:left="-142"/>
        <w:rPr>
          <w:b/>
          <w:bCs/>
          <w:sz w:val="30"/>
          <w:szCs w:val="30"/>
        </w:rPr>
      </w:pPr>
    </w:p>
    <w:sectPr w:rsidR="004162AA" w:rsidSect="0050257E">
      <w:type w:val="continuous"/>
      <w:pgSz w:w="11910" w:h="16840"/>
      <w:pgMar w:top="1320" w:right="725" w:bottom="1120" w:left="1300" w:header="0" w:footer="925" w:gutter="0"/>
      <w:cols w:space="1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BEA8" w14:textId="77777777" w:rsidR="00B61A33" w:rsidRDefault="00B61A33">
      <w:r>
        <w:separator/>
      </w:r>
    </w:p>
  </w:endnote>
  <w:endnote w:type="continuationSeparator" w:id="0">
    <w:p w14:paraId="64963FA6" w14:textId="77777777" w:rsidR="00B61A33" w:rsidRDefault="00B6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146B" w14:textId="77777777" w:rsidR="00DD3639" w:rsidRDefault="00491592">
    <w:pPr>
      <w:pStyle w:val="Textkrper"/>
      <w:spacing w:line="14" w:lineRule="auto"/>
    </w:pPr>
    <w:r>
      <w:rPr>
        <w:noProof/>
        <w:lang w:bidi="ar-SA"/>
      </w:rPr>
      <mc:AlternateContent>
        <mc:Choice Requires="wps">
          <w:drawing>
            <wp:anchor distT="0" distB="0" distL="114300" distR="114300" simplePos="0" relativeHeight="251657728" behindDoc="1" locked="0" layoutInCell="1" allowOverlap="1" wp14:anchorId="2A46ECE8" wp14:editId="0EEF7C79">
              <wp:simplePos x="0" y="0"/>
              <wp:positionH relativeFrom="page">
                <wp:posOffset>1190625</wp:posOffset>
              </wp:positionH>
              <wp:positionV relativeFrom="page">
                <wp:posOffset>9963150</wp:posOffset>
              </wp:positionV>
              <wp:extent cx="5184140" cy="399415"/>
              <wp:effectExtent l="0" t="0" r="16510" b="635"/>
              <wp:wrapThrough wrapText="bothSides">
                <wp:wrapPolygon edited="0">
                  <wp:start x="0" y="0"/>
                  <wp:lineTo x="0" y="20604"/>
                  <wp:lineTo x="21589" y="20604"/>
                  <wp:lineTo x="21589"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BE9B6" w14:textId="3CD7C128" w:rsidR="00DD3639" w:rsidRDefault="003E7451" w:rsidP="003E7451">
                          <w:pPr>
                            <w:spacing w:before="21"/>
                            <w:ind w:left="26" w:right="22"/>
                            <w:jc w:val="center"/>
                            <w:rPr>
                              <w:sz w:val="16"/>
                            </w:rPr>
                          </w:pPr>
                          <w:r>
                            <w:rPr>
                              <w:color w:val="808080"/>
                              <w:sz w:val="16"/>
                            </w:rPr>
                            <w:t>Bürger-</w:t>
                          </w:r>
                          <w:r w:rsidR="00424F4D">
                            <w:rPr>
                              <w:color w:val="808080"/>
                              <w:sz w:val="16"/>
                            </w:rPr>
                            <w:t>Energie</w:t>
                          </w:r>
                          <w:r>
                            <w:rPr>
                              <w:color w:val="808080"/>
                              <w:sz w:val="16"/>
                            </w:rPr>
                            <w:t>-</w:t>
                          </w:r>
                          <w:r w:rsidR="00424F4D">
                            <w:rPr>
                              <w:color w:val="808080"/>
                              <w:sz w:val="16"/>
                            </w:rPr>
                            <w:t xml:space="preserve">Genossenschaft Lemwerder </w:t>
                          </w:r>
                          <w:r w:rsidR="00951A75">
                            <w:rPr>
                              <w:color w:val="808080"/>
                              <w:sz w:val="16"/>
                            </w:rPr>
                            <w:t>eG</w:t>
                          </w:r>
                        </w:p>
                        <w:p w14:paraId="1431B6DF" w14:textId="63A63873" w:rsidR="00424F4D" w:rsidRDefault="00951A75" w:rsidP="003E7451">
                          <w:pPr>
                            <w:spacing w:before="1"/>
                            <w:ind w:left="26" w:right="24"/>
                            <w:jc w:val="center"/>
                            <w:rPr>
                              <w:color w:val="808080"/>
                              <w:sz w:val="16"/>
                            </w:rPr>
                          </w:pPr>
                          <w:r>
                            <w:rPr>
                              <w:color w:val="808080"/>
                              <w:sz w:val="16"/>
                            </w:rPr>
                            <w:t>Vorstand:</w:t>
                          </w:r>
                          <w:r>
                            <w:rPr>
                              <w:color w:val="808080"/>
                              <w:spacing w:val="-5"/>
                              <w:sz w:val="16"/>
                            </w:rPr>
                            <w:t xml:space="preserve"> </w:t>
                          </w:r>
                          <w:r>
                            <w:rPr>
                              <w:color w:val="808080"/>
                              <w:sz w:val="16"/>
                            </w:rPr>
                            <w:t>Dr.</w:t>
                          </w:r>
                          <w:r>
                            <w:rPr>
                              <w:color w:val="808080"/>
                              <w:spacing w:val="-3"/>
                              <w:sz w:val="16"/>
                            </w:rPr>
                            <w:t xml:space="preserve"> </w:t>
                          </w:r>
                          <w:r w:rsidR="00424F4D">
                            <w:rPr>
                              <w:color w:val="808080"/>
                              <w:sz w:val="16"/>
                            </w:rPr>
                            <w:t>Thomas Schriefer</w:t>
                          </w:r>
                          <w:r>
                            <w:rPr>
                              <w:color w:val="808080"/>
                              <w:sz w:val="16"/>
                            </w:rPr>
                            <w:t>,</w:t>
                          </w:r>
                          <w:r w:rsidR="003E7451">
                            <w:rPr>
                              <w:color w:val="808080"/>
                              <w:spacing w:val="-5"/>
                              <w:sz w:val="16"/>
                            </w:rPr>
                            <w:t xml:space="preserve"> Henning </w:t>
                          </w:r>
                          <w:proofErr w:type="spellStart"/>
                          <w:r w:rsidR="003E7451">
                            <w:rPr>
                              <w:color w:val="808080"/>
                              <w:spacing w:val="-5"/>
                              <w:sz w:val="16"/>
                            </w:rPr>
                            <w:t>Woltjen</w:t>
                          </w:r>
                          <w:proofErr w:type="spellEnd"/>
                        </w:p>
                        <w:p w14:paraId="524154FD" w14:textId="771BB465" w:rsidR="00DD3639" w:rsidRDefault="00951A75" w:rsidP="003E7451">
                          <w:pPr>
                            <w:spacing w:before="1"/>
                            <w:ind w:right="24"/>
                            <w:jc w:val="center"/>
                            <w:rPr>
                              <w:sz w:val="16"/>
                            </w:rPr>
                          </w:pPr>
                          <w:r>
                            <w:rPr>
                              <w:color w:val="808080"/>
                              <w:sz w:val="16"/>
                            </w:rPr>
                            <w:t>Au</w:t>
                          </w:r>
                          <w:r w:rsidR="002154AF">
                            <w:rPr>
                              <w:color w:val="808080"/>
                              <w:sz w:val="16"/>
                            </w:rPr>
                            <w:t>fsichtsrats</w:t>
                          </w:r>
                          <w:r w:rsidR="00424F4D">
                            <w:rPr>
                              <w:color w:val="808080"/>
                              <w:sz w:val="16"/>
                            </w:rPr>
                            <w:t>:</w:t>
                          </w:r>
                          <w:r w:rsidR="003E7451">
                            <w:rPr>
                              <w:color w:val="808080"/>
                              <w:sz w:val="16"/>
                            </w:rPr>
                            <w:t xml:space="preserve"> Sabine Duda, Lill Schriefer, Dirk Rosenhagen, Heiko </w:t>
                          </w:r>
                          <w:proofErr w:type="spellStart"/>
                          <w:r w:rsidR="003E7451">
                            <w:rPr>
                              <w:color w:val="808080"/>
                              <w:sz w:val="16"/>
                            </w:rPr>
                            <w:t>Sudbrink</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6ECE8" id="_x0000_t202" coordsize="21600,21600" o:spt="202" path="m,l,21600r21600,l21600,xe">
              <v:stroke joinstyle="miter"/>
              <v:path gradientshapeok="t" o:connecttype="rect"/>
            </v:shapetype>
            <v:shape id="Text Box 1" o:spid="_x0000_s1026" type="#_x0000_t202" style="position:absolute;margin-left:93.75pt;margin-top:784.5pt;width:408.2pt;height:3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V01gEAAJEDAAAOAAAAZHJzL2Uyb0RvYy54bWysU9tu2zAMfR+wfxD0vjju0qE14hRdiw4D&#10;ugvQ7QNoWbaF2aJGKbGzrx8lx+kub8NeBJqUDs85pLc309CLgyZv0JYyX62l0FZhbWxbyq9fHl5d&#10;SeED2Bp6tLqUR+3lze7li+3oCn2BHfa1JsEg1hejK2UXgiuyzKtOD+BX6LTlYoM0QOBParOaYGT0&#10;oc8u1us32YhUO0Klvefs/VyUu4TfNFqFT03jdRB9KZlbSCels4pntttC0RK4zqgTDfgHFgMYy03P&#10;UPcQQOzJ/AU1GEXosQkrhUOGTWOUThpYTb7+Q81TB04nLWyOd2eb/P+DVR8PT+4ziTC9xYkHmER4&#10;94jqmxcW7zqwrb4lwrHTUHPjPFqWjc4Xp6fRal/4CFKNH7DmIcM+YAKaGhqiK6xTMDoP4Hg2XU9B&#10;KE5e5lebfMMlxbXX19eb/DK1gGJ57ciHdxoHEYNSEg81ocPh0YfIBorlSmxm8cH0fRpsb39L8MWY&#10;Sewj4Zl6mKqJb0cVFdZH1kE47wnvNQcd0g8pRt6RUvrveyAtRf/eshdxoZaAlqBaArCKn5YySDGH&#10;d2FevL0j03aMPLtt8Zb9akyS8szixJPnnhSedjQu1q/f6dbzn7T7CQAA//8DAFBLAwQUAAYACAAA&#10;ACEAIWVEteEAAAAOAQAADwAAAGRycy9kb3ducmV2LnhtbEyPwU7DMBBE70j9B2srcaN2qRqaEKeq&#10;EJyQEGk4cHRiN7Ear0PstuHv2Z7obUb7NDuTbyfXs7MZg/UoYbkQwAw2XltsJXxVbw8bYCEq1Kr3&#10;aCT8mgDbYnaXq0z7C5bmvI8toxAMmZLQxThknIemM06FhR8M0u3gR6ci2bHlelQXCnc9fxQi4U5Z&#10;pA+dGsxLZ5rj/uQk7L6xfLU/H/VneShtVaUC35OjlPfzafcMLJop/sNwrU/VoaBOtT+hDqwnv3la&#10;E0pinaS06ooIsUqB1aSS1TIFXuT8dkbxBwAA//8DAFBLAQItABQABgAIAAAAIQC2gziS/gAAAOEB&#10;AAATAAAAAAAAAAAAAAAAAAAAAABbQ29udGVudF9UeXBlc10ueG1sUEsBAi0AFAAGAAgAAAAhADj9&#10;If/WAAAAlAEAAAsAAAAAAAAAAAAAAAAALwEAAF9yZWxzLy5yZWxzUEsBAi0AFAAGAAgAAAAhACUE&#10;5XTWAQAAkQMAAA4AAAAAAAAAAAAAAAAALgIAAGRycy9lMm9Eb2MueG1sUEsBAi0AFAAGAAgAAAAh&#10;ACFlRLXhAAAADgEAAA8AAAAAAAAAAAAAAAAAMAQAAGRycy9kb3ducmV2LnhtbFBLBQYAAAAABAAE&#10;APMAAAA+BQAAAAA=&#10;" filled="f" stroked="f">
              <v:textbox inset="0,0,0,0">
                <w:txbxContent>
                  <w:p w14:paraId="2EABE9B6" w14:textId="3CD7C128" w:rsidR="00DD3639" w:rsidRDefault="003E7451" w:rsidP="003E7451">
                    <w:pPr>
                      <w:spacing w:before="21"/>
                      <w:ind w:left="26" w:right="22"/>
                      <w:jc w:val="center"/>
                      <w:rPr>
                        <w:sz w:val="16"/>
                      </w:rPr>
                    </w:pPr>
                    <w:r>
                      <w:rPr>
                        <w:color w:val="808080"/>
                        <w:sz w:val="16"/>
                      </w:rPr>
                      <w:t>Bürger-</w:t>
                    </w:r>
                    <w:r w:rsidR="00424F4D">
                      <w:rPr>
                        <w:color w:val="808080"/>
                        <w:sz w:val="16"/>
                      </w:rPr>
                      <w:t>Energie</w:t>
                    </w:r>
                    <w:r>
                      <w:rPr>
                        <w:color w:val="808080"/>
                        <w:sz w:val="16"/>
                      </w:rPr>
                      <w:t>-</w:t>
                    </w:r>
                    <w:r w:rsidR="00424F4D">
                      <w:rPr>
                        <w:color w:val="808080"/>
                        <w:sz w:val="16"/>
                      </w:rPr>
                      <w:t xml:space="preserve">Genossenschaft Lemwerder </w:t>
                    </w:r>
                    <w:r w:rsidR="00951A75">
                      <w:rPr>
                        <w:color w:val="808080"/>
                        <w:sz w:val="16"/>
                      </w:rPr>
                      <w:t>eG</w:t>
                    </w:r>
                  </w:p>
                  <w:p w14:paraId="1431B6DF" w14:textId="63A63873" w:rsidR="00424F4D" w:rsidRDefault="00951A75" w:rsidP="003E7451">
                    <w:pPr>
                      <w:spacing w:before="1"/>
                      <w:ind w:left="26" w:right="24"/>
                      <w:jc w:val="center"/>
                      <w:rPr>
                        <w:color w:val="808080"/>
                        <w:sz w:val="16"/>
                      </w:rPr>
                    </w:pPr>
                    <w:r>
                      <w:rPr>
                        <w:color w:val="808080"/>
                        <w:sz w:val="16"/>
                      </w:rPr>
                      <w:t>Vorstand:</w:t>
                    </w:r>
                    <w:r>
                      <w:rPr>
                        <w:color w:val="808080"/>
                        <w:spacing w:val="-5"/>
                        <w:sz w:val="16"/>
                      </w:rPr>
                      <w:t xml:space="preserve"> </w:t>
                    </w:r>
                    <w:r>
                      <w:rPr>
                        <w:color w:val="808080"/>
                        <w:sz w:val="16"/>
                      </w:rPr>
                      <w:t>Dr.</w:t>
                    </w:r>
                    <w:r>
                      <w:rPr>
                        <w:color w:val="808080"/>
                        <w:spacing w:val="-3"/>
                        <w:sz w:val="16"/>
                      </w:rPr>
                      <w:t xml:space="preserve"> </w:t>
                    </w:r>
                    <w:r w:rsidR="00424F4D">
                      <w:rPr>
                        <w:color w:val="808080"/>
                        <w:sz w:val="16"/>
                      </w:rPr>
                      <w:t>Thomas Schriefer</w:t>
                    </w:r>
                    <w:r>
                      <w:rPr>
                        <w:color w:val="808080"/>
                        <w:sz w:val="16"/>
                      </w:rPr>
                      <w:t>,</w:t>
                    </w:r>
                    <w:r w:rsidR="003E7451">
                      <w:rPr>
                        <w:color w:val="808080"/>
                        <w:spacing w:val="-5"/>
                        <w:sz w:val="16"/>
                      </w:rPr>
                      <w:t xml:space="preserve"> Henning </w:t>
                    </w:r>
                    <w:proofErr w:type="spellStart"/>
                    <w:r w:rsidR="003E7451">
                      <w:rPr>
                        <w:color w:val="808080"/>
                        <w:spacing w:val="-5"/>
                        <w:sz w:val="16"/>
                      </w:rPr>
                      <w:t>Woltjen</w:t>
                    </w:r>
                    <w:proofErr w:type="spellEnd"/>
                  </w:p>
                  <w:p w14:paraId="524154FD" w14:textId="771BB465" w:rsidR="00DD3639" w:rsidRDefault="00951A75" w:rsidP="003E7451">
                    <w:pPr>
                      <w:spacing w:before="1"/>
                      <w:ind w:right="24"/>
                      <w:jc w:val="center"/>
                      <w:rPr>
                        <w:sz w:val="16"/>
                      </w:rPr>
                    </w:pPr>
                    <w:r>
                      <w:rPr>
                        <w:color w:val="808080"/>
                        <w:sz w:val="16"/>
                      </w:rPr>
                      <w:t>Au</w:t>
                    </w:r>
                    <w:r w:rsidR="002154AF">
                      <w:rPr>
                        <w:color w:val="808080"/>
                        <w:sz w:val="16"/>
                      </w:rPr>
                      <w:t>fsichtsrats</w:t>
                    </w:r>
                    <w:r w:rsidR="00424F4D">
                      <w:rPr>
                        <w:color w:val="808080"/>
                        <w:sz w:val="16"/>
                      </w:rPr>
                      <w:t>:</w:t>
                    </w:r>
                    <w:r w:rsidR="003E7451">
                      <w:rPr>
                        <w:color w:val="808080"/>
                        <w:sz w:val="16"/>
                      </w:rPr>
                      <w:t xml:space="preserve"> Sabine Duda, Lill Schriefer, Dirk Rosenhagen, Heiko </w:t>
                    </w:r>
                    <w:proofErr w:type="spellStart"/>
                    <w:r w:rsidR="003E7451">
                      <w:rPr>
                        <w:color w:val="808080"/>
                        <w:sz w:val="16"/>
                      </w:rPr>
                      <w:t>Sudbrink</w:t>
                    </w:r>
                    <w:proofErr w:type="spellEnd"/>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2AC6" w14:textId="77777777" w:rsidR="00B667E4" w:rsidRDefault="00B667E4">
    <w:pPr>
      <w:pStyle w:val="Textkrper"/>
      <w:spacing w:line="14" w:lineRule="auto"/>
    </w:pPr>
    <w:r>
      <w:rPr>
        <w:noProof/>
        <w:lang w:bidi="ar-SA"/>
      </w:rPr>
      <mc:AlternateContent>
        <mc:Choice Requires="wps">
          <w:drawing>
            <wp:anchor distT="0" distB="0" distL="114300" distR="114300" simplePos="0" relativeHeight="251659776" behindDoc="1" locked="0" layoutInCell="1" allowOverlap="1" wp14:anchorId="623BADAC" wp14:editId="26829C2B">
              <wp:simplePos x="0" y="0"/>
              <wp:positionH relativeFrom="page">
                <wp:posOffset>1186815</wp:posOffset>
              </wp:positionH>
              <wp:positionV relativeFrom="page">
                <wp:posOffset>9965690</wp:posOffset>
              </wp:positionV>
              <wp:extent cx="5184140" cy="399415"/>
              <wp:effectExtent l="0" t="0" r="0" b="0"/>
              <wp:wrapNone/>
              <wp:docPr id="10605622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16C40" w14:textId="77777777" w:rsidR="00B667E4" w:rsidRDefault="00B667E4" w:rsidP="00D720C4">
                          <w:pPr>
                            <w:spacing w:before="21"/>
                            <w:ind w:left="26" w:right="22"/>
                            <w:jc w:val="center"/>
                            <w:rPr>
                              <w:sz w:val="16"/>
                            </w:rPr>
                          </w:pPr>
                          <w:r>
                            <w:rPr>
                              <w:color w:val="808080"/>
                              <w:sz w:val="16"/>
                            </w:rPr>
                            <w:t>Bürger-Energie-Genossenschaft Lemwerder eG</w:t>
                          </w:r>
                        </w:p>
                        <w:p w14:paraId="1922C91D" w14:textId="77777777" w:rsidR="00B667E4" w:rsidRDefault="00B667E4" w:rsidP="00FD349A">
                          <w:pPr>
                            <w:spacing w:before="1"/>
                            <w:ind w:left="26" w:right="24"/>
                            <w:jc w:val="center"/>
                            <w:rPr>
                              <w:color w:val="808080"/>
                              <w:sz w:val="16"/>
                            </w:rPr>
                          </w:pPr>
                          <w:r>
                            <w:rPr>
                              <w:color w:val="808080"/>
                              <w:sz w:val="16"/>
                            </w:rPr>
                            <w:t>Vorstand:</w:t>
                          </w:r>
                          <w:r>
                            <w:rPr>
                              <w:color w:val="808080"/>
                              <w:spacing w:val="-5"/>
                              <w:sz w:val="16"/>
                            </w:rPr>
                            <w:t xml:space="preserve"> </w:t>
                          </w:r>
                          <w:r>
                            <w:rPr>
                              <w:color w:val="808080"/>
                              <w:sz w:val="16"/>
                            </w:rPr>
                            <w:t>Dr.</w:t>
                          </w:r>
                          <w:r>
                            <w:rPr>
                              <w:color w:val="808080"/>
                              <w:spacing w:val="-3"/>
                              <w:sz w:val="16"/>
                            </w:rPr>
                            <w:t xml:space="preserve"> </w:t>
                          </w:r>
                          <w:r>
                            <w:rPr>
                              <w:color w:val="808080"/>
                              <w:sz w:val="16"/>
                            </w:rPr>
                            <w:t>Thomas Schriefer,</w:t>
                          </w:r>
                          <w:r>
                            <w:rPr>
                              <w:color w:val="808080"/>
                              <w:spacing w:val="-5"/>
                              <w:sz w:val="16"/>
                            </w:rPr>
                            <w:t xml:space="preserve"> </w:t>
                          </w:r>
                          <w:r>
                            <w:rPr>
                              <w:color w:val="808080"/>
                              <w:sz w:val="16"/>
                            </w:rPr>
                            <w:t xml:space="preserve">Henning </w:t>
                          </w:r>
                          <w:proofErr w:type="spellStart"/>
                          <w:r>
                            <w:rPr>
                              <w:color w:val="808080"/>
                              <w:sz w:val="16"/>
                            </w:rPr>
                            <w:t>Woltjen</w:t>
                          </w:r>
                          <w:proofErr w:type="spellEnd"/>
                        </w:p>
                        <w:p w14:paraId="668A2CBB" w14:textId="77777777" w:rsidR="00B667E4" w:rsidRPr="00FD349A" w:rsidRDefault="00B667E4" w:rsidP="00FD349A">
                          <w:pPr>
                            <w:spacing w:before="1"/>
                            <w:ind w:left="26" w:right="24"/>
                            <w:jc w:val="center"/>
                            <w:rPr>
                              <w:color w:val="808080"/>
                              <w:sz w:val="16"/>
                            </w:rPr>
                          </w:pPr>
                          <w:r>
                            <w:rPr>
                              <w:color w:val="808080"/>
                              <w:sz w:val="16"/>
                            </w:rPr>
                            <w:t>Aufsichtsrats Vorsitzende: Dirk Rosenhagen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BADAC" id="_x0000_t202" coordsize="21600,21600" o:spt="202" path="m,l,21600r21600,l21600,xe">
              <v:stroke joinstyle="miter"/>
              <v:path gradientshapeok="t" o:connecttype="rect"/>
            </v:shapetype>
            <v:shape id="_x0000_s1027" type="#_x0000_t202" style="position:absolute;margin-left:93.45pt;margin-top:784.7pt;width:408.2pt;height:31.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ae2QEAAJgDAAAOAAAAZHJzL2Uyb0RvYy54bWysU9tu2zAMfR+wfxD0vjju0qE14hRdiw4D&#10;ugvQ7QNoWY6F2aJGKbGzrx8l2+kub8NeBJqUDs85pLc3Y9+JoyZv0JYyX62l0FZhbey+lF+/PLy6&#10;ksIHsDV0aHUpT9rLm93LF9vBFfoCW+xqTYJBrC8GV8o2BFdkmVet7sGv0GnLxQaph8CftM9qgoHR&#10;+y67WK/fZANS7QiV9p6z91NR7hJ+02gVPjWN10F0pWRuIZ2Uziqe2W4LxZ7AtUbNNOAfWPRgLDc9&#10;Q91DAHEg8xdUbxShxyasFPYZNo1ROmlgNfn6DzVPLTidtLA53p1t8v8PVn08PrnPJML4FkceYBLh&#10;3SOqb15YvGvB7vUtEQ6thpob59GybHC+mJ9Gq33hI0g1fMCahwyHgAlobKiPrrBOweg8gNPZdD0G&#10;oTh5mV9t8g2XFNdeX19v8svUAorltSMf3mnsRQxKSTzUhA7HRx8iGyiWK7GZxQfTdWmwnf0twRdj&#10;JrGPhCfqYaxGYepZWhRTYX1iOYTTuvB6c9Ai/ZBi4FUppf9+ANJSdO8tWxL3agloCaolAKv4aSmD&#10;FFN4F6b9Ozgy+5aRJ9Mt3rJtjUmKnlnMdHn8Sei8qnG/fv1Ot55/qN1PAAAA//8DAFBLAwQUAAYA&#10;CAAAACEA8K5bm+EAAAAOAQAADwAAAGRycy9kb3ducmV2LnhtbEyPwU7DMBBE70j8g7VI3KhNA1ET&#10;4lQVghNSRRoOHJ3YTazG6xC7bfj7bk9wm9E+zc4U69kN7GSmYD1KeFwIYAZbry12Er7q94cVsBAV&#10;ajV4NBJ+TYB1eXtTqFz7M1bmtIsdoxAMuZLQxzjmnIe2N06FhR8N0m3vJ6ci2anjelJnCncDXwqR&#10;cqcs0odejea1N+1hd3QSNt9YvdmfbfNZ7Stb15nAj/Qg5f3dvHkBFs0c/2C41qfqUFKnxh9RBzaQ&#10;X6UZoSSe0+wJ2BURIkmANaTSZJkALwv+f0Z5AQAA//8DAFBLAQItABQABgAIAAAAIQC2gziS/gAA&#10;AOEBAAATAAAAAAAAAAAAAAAAAAAAAABbQ29udGVudF9UeXBlc10ueG1sUEsBAi0AFAAGAAgAAAAh&#10;ADj9If/WAAAAlAEAAAsAAAAAAAAAAAAAAAAALwEAAF9yZWxzLy5yZWxzUEsBAi0AFAAGAAgAAAAh&#10;AOQ+hp7ZAQAAmAMAAA4AAAAAAAAAAAAAAAAALgIAAGRycy9lMm9Eb2MueG1sUEsBAi0AFAAGAAgA&#10;AAAhAPCuW5vhAAAADgEAAA8AAAAAAAAAAAAAAAAAMwQAAGRycy9kb3ducmV2LnhtbFBLBQYAAAAA&#10;BAAEAPMAAABBBQAAAAA=&#10;" filled="f" stroked="f">
              <v:textbox inset="0,0,0,0">
                <w:txbxContent>
                  <w:p w14:paraId="6D816C40" w14:textId="77777777" w:rsidR="00B667E4" w:rsidRDefault="00B667E4" w:rsidP="00D720C4">
                    <w:pPr>
                      <w:spacing w:before="21"/>
                      <w:ind w:left="26" w:right="22"/>
                      <w:jc w:val="center"/>
                      <w:rPr>
                        <w:sz w:val="16"/>
                      </w:rPr>
                    </w:pPr>
                    <w:r>
                      <w:rPr>
                        <w:color w:val="808080"/>
                        <w:sz w:val="16"/>
                      </w:rPr>
                      <w:t>Bürger-Energie-Genossenschaft Lemwerder eG</w:t>
                    </w:r>
                  </w:p>
                  <w:p w14:paraId="1922C91D" w14:textId="77777777" w:rsidR="00B667E4" w:rsidRDefault="00B667E4" w:rsidP="00FD349A">
                    <w:pPr>
                      <w:spacing w:before="1"/>
                      <w:ind w:left="26" w:right="24"/>
                      <w:jc w:val="center"/>
                      <w:rPr>
                        <w:color w:val="808080"/>
                        <w:sz w:val="16"/>
                      </w:rPr>
                    </w:pPr>
                    <w:r>
                      <w:rPr>
                        <w:color w:val="808080"/>
                        <w:sz w:val="16"/>
                      </w:rPr>
                      <w:t>Vorstand:</w:t>
                    </w:r>
                    <w:r>
                      <w:rPr>
                        <w:color w:val="808080"/>
                        <w:spacing w:val="-5"/>
                        <w:sz w:val="16"/>
                      </w:rPr>
                      <w:t xml:space="preserve"> </w:t>
                    </w:r>
                    <w:r>
                      <w:rPr>
                        <w:color w:val="808080"/>
                        <w:sz w:val="16"/>
                      </w:rPr>
                      <w:t>Dr.</w:t>
                    </w:r>
                    <w:r>
                      <w:rPr>
                        <w:color w:val="808080"/>
                        <w:spacing w:val="-3"/>
                        <w:sz w:val="16"/>
                      </w:rPr>
                      <w:t xml:space="preserve"> </w:t>
                    </w:r>
                    <w:r>
                      <w:rPr>
                        <w:color w:val="808080"/>
                        <w:sz w:val="16"/>
                      </w:rPr>
                      <w:t>Thomas Schriefer,</w:t>
                    </w:r>
                    <w:r>
                      <w:rPr>
                        <w:color w:val="808080"/>
                        <w:spacing w:val="-5"/>
                        <w:sz w:val="16"/>
                      </w:rPr>
                      <w:t xml:space="preserve"> </w:t>
                    </w:r>
                    <w:r>
                      <w:rPr>
                        <w:color w:val="808080"/>
                        <w:sz w:val="16"/>
                      </w:rPr>
                      <w:t xml:space="preserve">Henning </w:t>
                    </w:r>
                    <w:proofErr w:type="spellStart"/>
                    <w:r>
                      <w:rPr>
                        <w:color w:val="808080"/>
                        <w:sz w:val="16"/>
                      </w:rPr>
                      <w:t>Woltjen</w:t>
                    </w:r>
                    <w:proofErr w:type="spellEnd"/>
                  </w:p>
                  <w:p w14:paraId="668A2CBB" w14:textId="77777777" w:rsidR="00B667E4" w:rsidRPr="00FD349A" w:rsidRDefault="00B667E4" w:rsidP="00FD349A">
                    <w:pPr>
                      <w:spacing w:before="1"/>
                      <w:ind w:left="26" w:right="24"/>
                      <w:jc w:val="center"/>
                      <w:rPr>
                        <w:color w:val="808080"/>
                        <w:sz w:val="16"/>
                      </w:rPr>
                    </w:pPr>
                    <w:r>
                      <w:rPr>
                        <w:color w:val="808080"/>
                        <w:sz w:val="16"/>
                      </w:rPr>
                      <w:t>Aufsichtsrats Vorsitzende: Dirk Rosenhagen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E047" w14:textId="77777777" w:rsidR="00B61A33" w:rsidRDefault="00B61A33">
      <w:r>
        <w:separator/>
      </w:r>
    </w:p>
  </w:footnote>
  <w:footnote w:type="continuationSeparator" w:id="0">
    <w:p w14:paraId="7B884DDD" w14:textId="77777777" w:rsidR="00B61A33" w:rsidRDefault="00B61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67D8"/>
    <w:multiLevelType w:val="hybridMultilevel"/>
    <w:tmpl w:val="53C62C1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28736C36"/>
    <w:multiLevelType w:val="multilevel"/>
    <w:tmpl w:val="4586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7409E"/>
    <w:multiLevelType w:val="hybridMultilevel"/>
    <w:tmpl w:val="93D6072E"/>
    <w:lvl w:ilvl="0" w:tplc="A8FC41E4">
      <w:start w:val="1"/>
      <w:numFmt w:val="decimal"/>
      <w:lvlText w:val="%1."/>
      <w:lvlJc w:val="left"/>
      <w:pPr>
        <w:ind w:left="720" w:hanging="360"/>
      </w:pPr>
      <w:rPr>
        <w:rFonts w:cs="Times New Roman"/>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3ECE2653"/>
    <w:multiLevelType w:val="multilevel"/>
    <w:tmpl w:val="E636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16167"/>
    <w:multiLevelType w:val="hybridMultilevel"/>
    <w:tmpl w:val="F5823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AB5687"/>
    <w:multiLevelType w:val="hybridMultilevel"/>
    <w:tmpl w:val="8D56BE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5C5AC9"/>
    <w:multiLevelType w:val="hybridMultilevel"/>
    <w:tmpl w:val="22384A96"/>
    <w:lvl w:ilvl="0" w:tplc="E22C77CA">
      <w:start w:val="1"/>
      <w:numFmt w:val="decimal"/>
      <w:lvlText w:val="%1."/>
      <w:lvlJc w:val="left"/>
      <w:pPr>
        <w:ind w:left="379" w:hanging="264"/>
      </w:pPr>
      <w:rPr>
        <w:rFonts w:ascii="Century Gothic" w:eastAsia="Century Gothic" w:hAnsi="Century Gothic" w:cs="Century Gothic" w:hint="default"/>
        <w:spacing w:val="-1"/>
        <w:w w:val="100"/>
        <w:sz w:val="24"/>
        <w:szCs w:val="24"/>
        <w:lang w:val="de-DE" w:eastAsia="de-DE" w:bidi="de-DE"/>
      </w:rPr>
    </w:lvl>
    <w:lvl w:ilvl="1" w:tplc="21425A7C">
      <w:numFmt w:val="bullet"/>
      <w:lvlText w:val="•"/>
      <w:lvlJc w:val="left"/>
      <w:pPr>
        <w:ind w:left="1274" w:hanging="264"/>
      </w:pPr>
      <w:rPr>
        <w:rFonts w:hint="default"/>
        <w:lang w:val="de-DE" w:eastAsia="de-DE" w:bidi="de-DE"/>
      </w:rPr>
    </w:lvl>
    <w:lvl w:ilvl="2" w:tplc="9D402CE4">
      <w:numFmt w:val="bullet"/>
      <w:lvlText w:val="•"/>
      <w:lvlJc w:val="left"/>
      <w:pPr>
        <w:ind w:left="2169" w:hanging="264"/>
      </w:pPr>
      <w:rPr>
        <w:rFonts w:hint="default"/>
        <w:lang w:val="de-DE" w:eastAsia="de-DE" w:bidi="de-DE"/>
      </w:rPr>
    </w:lvl>
    <w:lvl w:ilvl="3" w:tplc="9A66D16C">
      <w:numFmt w:val="bullet"/>
      <w:lvlText w:val="•"/>
      <w:lvlJc w:val="left"/>
      <w:pPr>
        <w:ind w:left="3063" w:hanging="264"/>
      </w:pPr>
      <w:rPr>
        <w:rFonts w:hint="default"/>
        <w:lang w:val="de-DE" w:eastAsia="de-DE" w:bidi="de-DE"/>
      </w:rPr>
    </w:lvl>
    <w:lvl w:ilvl="4" w:tplc="B74C74C8">
      <w:numFmt w:val="bullet"/>
      <w:lvlText w:val="•"/>
      <w:lvlJc w:val="left"/>
      <w:pPr>
        <w:ind w:left="3958" w:hanging="264"/>
      </w:pPr>
      <w:rPr>
        <w:rFonts w:hint="default"/>
        <w:lang w:val="de-DE" w:eastAsia="de-DE" w:bidi="de-DE"/>
      </w:rPr>
    </w:lvl>
    <w:lvl w:ilvl="5" w:tplc="AC10846C">
      <w:numFmt w:val="bullet"/>
      <w:lvlText w:val="•"/>
      <w:lvlJc w:val="left"/>
      <w:pPr>
        <w:ind w:left="4853" w:hanging="264"/>
      </w:pPr>
      <w:rPr>
        <w:rFonts w:hint="default"/>
        <w:lang w:val="de-DE" w:eastAsia="de-DE" w:bidi="de-DE"/>
      </w:rPr>
    </w:lvl>
    <w:lvl w:ilvl="6" w:tplc="9832370C">
      <w:numFmt w:val="bullet"/>
      <w:lvlText w:val="•"/>
      <w:lvlJc w:val="left"/>
      <w:pPr>
        <w:ind w:left="5747" w:hanging="264"/>
      </w:pPr>
      <w:rPr>
        <w:rFonts w:hint="default"/>
        <w:lang w:val="de-DE" w:eastAsia="de-DE" w:bidi="de-DE"/>
      </w:rPr>
    </w:lvl>
    <w:lvl w:ilvl="7" w:tplc="3C8AF0CC">
      <w:numFmt w:val="bullet"/>
      <w:lvlText w:val="•"/>
      <w:lvlJc w:val="left"/>
      <w:pPr>
        <w:ind w:left="6642" w:hanging="264"/>
      </w:pPr>
      <w:rPr>
        <w:rFonts w:hint="default"/>
        <w:lang w:val="de-DE" w:eastAsia="de-DE" w:bidi="de-DE"/>
      </w:rPr>
    </w:lvl>
    <w:lvl w:ilvl="8" w:tplc="694E5D66">
      <w:numFmt w:val="bullet"/>
      <w:lvlText w:val="•"/>
      <w:lvlJc w:val="left"/>
      <w:pPr>
        <w:ind w:left="7537" w:hanging="264"/>
      </w:pPr>
      <w:rPr>
        <w:rFonts w:hint="default"/>
        <w:lang w:val="de-DE" w:eastAsia="de-DE" w:bidi="de-DE"/>
      </w:rPr>
    </w:lvl>
  </w:abstractNum>
  <w:abstractNum w:abstractNumId="7" w15:restartNumberingAfterBreak="0">
    <w:nsid w:val="5CA73073"/>
    <w:multiLevelType w:val="hybridMultilevel"/>
    <w:tmpl w:val="1832921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750E58C7"/>
    <w:multiLevelType w:val="hybridMultilevel"/>
    <w:tmpl w:val="1E2277F6"/>
    <w:lvl w:ilvl="0" w:tplc="871A5784">
      <w:start w:val="1"/>
      <w:numFmt w:val="bullet"/>
      <w:lvlText w:val=""/>
      <w:lvlJc w:val="left"/>
      <w:pPr>
        <w:tabs>
          <w:tab w:val="num" w:pos="720"/>
        </w:tabs>
        <w:ind w:left="720" w:hanging="360"/>
      </w:pPr>
      <w:rPr>
        <w:rFonts w:ascii="Symbol" w:hAnsi="Symbol" w:hint="default"/>
      </w:rPr>
    </w:lvl>
    <w:lvl w:ilvl="1" w:tplc="C108FCE6" w:tentative="1">
      <w:start w:val="1"/>
      <w:numFmt w:val="bullet"/>
      <w:lvlText w:val=""/>
      <w:lvlJc w:val="left"/>
      <w:pPr>
        <w:tabs>
          <w:tab w:val="num" w:pos="1440"/>
        </w:tabs>
        <w:ind w:left="1440" w:hanging="360"/>
      </w:pPr>
      <w:rPr>
        <w:rFonts w:ascii="Symbol" w:hAnsi="Symbol" w:hint="default"/>
      </w:rPr>
    </w:lvl>
    <w:lvl w:ilvl="2" w:tplc="AE487CA6" w:tentative="1">
      <w:start w:val="1"/>
      <w:numFmt w:val="bullet"/>
      <w:lvlText w:val=""/>
      <w:lvlJc w:val="left"/>
      <w:pPr>
        <w:tabs>
          <w:tab w:val="num" w:pos="2160"/>
        </w:tabs>
        <w:ind w:left="2160" w:hanging="360"/>
      </w:pPr>
      <w:rPr>
        <w:rFonts w:ascii="Symbol" w:hAnsi="Symbol" w:hint="default"/>
      </w:rPr>
    </w:lvl>
    <w:lvl w:ilvl="3" w:tplc="52169E5C" w:tentative="1">
      <w:start w:val="1"/>
      <w:numFmt w:val="bullet"/>
      <w:lvlText w:val=""/>
      <w:lvlJc w:val="left"/>
      <w:pPr>
        <w:tabs>
          <w:tab w:val="num" w:pos="2880"/>
        </w:tabs>
        <w:ind w:left="2880" w:hanging="360"/>
      </w:pPr>
      <w:rPr>
        <w:rFonts w:ascii="Symbol" w:hAnsi="Symbol" w:hint="default"/>
      </w:rPr>
    </w:lvl>
    <w:lvl w:ilvl="4" w:tplc="CFFC7862" w:tentative="1">
      <w:start w:val="1"/>
      <w:numFmt w:val="bullet"/>
      <w:lvlText w:val=""/>
      <w:lvlJc w:val="left"/>
      <w:pPr>
        <w:tabs>
          <w:tab w:val="num" w:pos="3600"/>
        </w:tabs>
        <w:ind w:left="3600" w:hanging="360"/>
      </w:pPr>
      <w:rPr>
        <w:rFonts w:ascii="Symbol" w:hAnsi="Symbol" w:hint="default"/>
      </w:rPr>
    </w:lvl>
    <w:lvl w:ilvl="5" w:tplc="C26EA086" w:tentative="1">
      <w:start w:val="1"/>
      <w:numFmt w:val="bullet"/>
      <w:lvlText w:val=""/>
      <w:lvlJc w:val="left"/>
      <w:pPr>
        <w:tabs>
          <w:tab w:val="num" w:pos="4320"/>
        </w:tabs>
        <w:ind w:left="4320" w:hanging="360"/>
      </w:pPr>
      <w:rPr>
        <w:rFonts w:ascii="Symbol" w:hAnsi="Symbol" w:hint="default"/>
      </w:rPr>
    </w:lvl>
    <w:lvl w:ilvl="6" w:tplc="CD860EEA" w:tentative="1">
      <w:start w:val="1"/>
      <w:numFmt w:val="bullet"/>
      <w:lvlText w:val=""/>
      <w:lvlJc w:val="left"/>
      <w:pPr>
        <w:tabs>
          <w:tab w:val="num" w:pos="5040"/>
        </w:tabs>
        <w:ind w:left="5040" w:hanging="360"/>
      </w:pPr>
      <w:rPr>
        <w:rFonts w:ascii="Symbol" w:hAnsi="Symbol" w:hint="default"/>
      </w:rPr>
    </w:lvl>
    <w:lvl w:ilvl="7" w:tplc="92428586" w:tentative="1">
      <w:start w:val="1"/>
      <w:numFmt w:val="bullet"/>
      <w:lvlText w:val=""/>
      <w:lvlJc w:val="left"/>
      <w:pPr>
        <w:tabs>
          <w:tab w:val="num" w:pos="5760"/>
        </w:tabs>
        <w:ind w:left="5760" w:hanging="360"/>
      </w:pPr>
      <w:rPr>
        <w:rFonts w:ascii="Symbol" w:hAnsi="Symbol" w:hint="default"/>
      </w:rPr>
    </w:lvl>
    <w:lvl w:ilvl="8" w:tplc="DCF41706" w:tentative="1">
      <w:start w:val="1"/>
      <w:numFmt w:val="bullet"/>
      <w:lvlText w:val=""/>
      <w:lvlJc w:val="left"/>
      <w:pPr>
        <w:tabs>
          <w:tab w:val="num" w:pos="6480"/>
        </w:tabs>
        <w:ind w:left="6480" w:hanging="360"/>
      </w:pPr>
      <w:rPr>
        <w:rFonts w:ascii="Symbol" w:hAnsi="Symbol" w:hint="default"/>
      </w:rPr>
    </w:lvl>
  </w:abstractNum>
  <w:num w:numId="1" w16cid:durableId="920335251">
    <w:abstractNumId w:val="6"/>
  </w:num>
  <w:num w:numId="2" w16cid:durableId="1148009307">
    <w:abstractNumId w:val="8"/>
  </w:num>
  <w:num w:numId="3" w16cid:durableId="849611923">
    <w:abstractNumId w:val="3"/>
  </w:num>
  <w:num w:numId="4" w16cid:durableId="57365418">
    <w:abstractNumId w:val="1"/>
  </w:num>
  <w:num w:numId="5" w16cid:durableId="278224558">
    <w:abstractNumId w:val="2"/>
  </w:num>
  <w:num w:numId="6" w16cid:durableId="1891727376">
    <w:abstractNumId w:val="7"/>
  </w:num>
  <w:num w:numId="7" w16cid:durableId="1820489453">
    <w:abstractNumId w:val="4"/>
  </w:num>
  <w:num w:numId="8" w16cid:durableId="219757680">
    <w:abstractNumId w:val="5"/>
  </w:num>
  <w:num w:numId="9" w16cid:durableId="38163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39"/>
    <w:rsid w:val="00000D8D"/>
    <w:rsid w:val="00023A1C"/>
    <w:rsid w:val="00036A6C"/>
    <w:rsid w:val="000502D9"/>
    <w:rsid w:val="00064326"/>
    <w:rsid w:val="00066A63"/>
    <w:rsid w:val="00072B29"/>
    <w:rsid w:val="00073E8F"/>
    <w:rsid w:val="00076B40"/>
    <w:rsid w:val="00077203"/>
    <w:rsid w:val="000805A0"/>
    <w:rsid w:val="0009637C"/>
    <w:rsid w:val="000C0D42"/>
    <w:rsid w:val="000C6DCE"/>
    <w:rsid w:val="000D4183"/>
    <w:rsid w:val="000F3CD2"/>
    <w:rsid w:val="001061FB"/>
    <w:rsid w:val="001074A4"/>
    <w:rsid w:val="001134C8"/>
    <w:rsid w:val="00123FDD"/>
    <w:rsid w:val="00126EA4"/>
    <w:rsid w:val="0012783F"/>
    <w:rsid w:val="00133962"/>
    <w:rsid w:val="00134627"/>
    <w:rsid w:val="00134B9D"/>
    <w:rsid w:val="001361EA"/>
    <w:rsid w:val="00136DA5"/>
    <w:rsid w:val="00153A89"/>
    <w:rsid w:val="00157288"/>
    <w:rsid w:val="00163D05"/>
    <w:rsid w:val="00170DDB"/>
    <w:rsid w:val="00187115"/>
    <w:rsid w:val="00192EBA"/>
    <w:rsid w:val="00195F60"/>
    <w:rsid w:val="001A4C25"/>
    <w:rsid w:val="001A568E"/>
    <w:rsid w:val="001A6F20"/>
    <w:rsid w:val="001A7EAD"/>
    <w:rsid w:val="001B73F1"/>
    <w:rsid w:val="001D23E5"/>
    <w:rsid w:val="001E621C"/>
    <w:rsid w:val="001F797A"/>
    <w:rsid w:val="002069A9"/>
    <w:rsid w:val="0021529F"/>
    <w:rsid w:val="002154AF"/>
    <w:rsid w:val="00225AE3"/>
    <w:rsid w:val="00232AC4"/>
    <w:rsid w:val="00264C50"/>
    <w:rsid w:val="00290C8D"/>
    <w:rsid w:val="00293392"/>
    <w:rsid w:val="002A0CD7"/>
    <w:rsid w:val="002A4637"/>
    <w:rsid w:val="002B3227"/>
    <w:rsid w:val="002B7825"/>
    <w:rsid w:val="002C071E"/>
    <w:rsid w:val="002D3B4B"/>
    <w:rsid w:val="002E3319"/>
    <w:rsid w:val="002F089D"/>
    <w:rsid w:val="002F26F0"/>
    <w:rsid w:val="00317F30"/>
    <w:rsid w:val="003224D0"/>
    <w:rsid w:val="00331591"/>
    <w:rsid w:val="0033260F"/>
    <w:rsid w:val="00333623"/>
    <w:rsid w:val="00334487"/>
    <w:rsid w:val="00370424"/>
    <w:rsid w:val="003728FE"/>
    <w:rsid w:val="00380B97"/>
    <w:rsid w:val="003A35FC"/>
    <w:rsid w:val="003A605A"/>
    <w:rsid w:val="003B567A"/>
    <w:rsid w:val="003C0273"/>
    <w:rsid w:val="003C64EB"/>
    <w:rsid w:val="003D1EE9"/>
    <w:rsid w:val="003D5ECB"/>
    <w:rsid w:val="003E1CB9"/>
    <w:rsid w:val="003E7451"/>
    <w:rsid w:val="003F0544"/>
    <w:rsid w:val="003F1378"/>
    <w:rsid w:val="003F563E"/>
    <w:rsid w:val="003F6609"/>
    <w:rsid w:val="004136F6"/>
    <w:rsid w:val="004162AA"/>
    <w:rsid w:val="00422D20"/>
    <w:rsid w:val="00424F4D"/>
    <w:rsid w:val="004277FD"/>
    <w:rsid w:val="00437E5A"/>
    <w:rsid w:val="0045347F"/>
    <w:rsid w:val="00476BEC"/>
    <w:rsid w:val="0047724C"/>
    <w:rsid w:val="00480A15"/>
    <w:rsid w:val="00482692"/>
    <w:rsid w:val="00484BAC"/>
    <w:rsid w:val="00486BBA"/>
    <w:rsid w:val="00491592"/>
    <w:rsid w:val="00491EC7"/>
    <w:rsid w:val="0049287E"/>
    <w:rsid w:val="004B6FBE"/>
    <w:rsid w:val="004C3733"/>
    <w:rsid w:val="004C500D"/>
    <w:rsid w:val="004C710E"/>
    <w:rsid w:val="004D368C"/>
    <w:rsid w:val="004D39B6"/>
    <w:rsid w:val="004E11E8"/>
    <w:rsid w:val="004E7418"/>
    <w:rsid w:val="004F6DC6"/>
    <w:rsid w:val="0050257E"/>
    <w:rsid w:val="00502A46"/>
    <w:rsid w:val="005108B6"/>
    <w:rsid w:val="00514F37"/>
    <w:rsid w:val="00517078"/>
    <w:rsid w:val="00517DEB"/>
    <w:rsid w:val="00523E06"/>
    <w:rsid w:val="00524899"/>
    <w:rsid w:val="00534981"/>
    <w:rsid w:val="005359F6"/>
    <w:rsid w:val="00537637"/>
    <w:rsid w:val="0054176D"/>
    <w:rsid w:val="00560888"/>
    <w:rsid w:val="00565228"/>
    <w:rsid w:val="00574B0D"/>
    <w:rsid w:val="00577AA5"/>
    <w:rsid w:val="0058003E"/>
    <w:rsid w:val="00580BBD"/>
    <w:rsid w:val="005836F0"/>
    <w:rsid w:val="005B02B2"/>
    <w:rsid w:val="005B0CD8"/>
    <w:rsid w:val="005B134F"/>
    <w:rsid w:val="005B4030"/>
    <w:rsid w:val="005D0D45"/>
    <w:rsid w:val="005E4169"/>
    <w:rsid w:val="005F745C"/>
    <w:rsid w:val="005F7C8A"/>
    <w:rsid w:val="0060512B"/>
    <w:rsid w:val="00615BA3"/>
    <w:rsid w:val="0063131E"/>
    <w:rsid w:val="00631B39"/>
    <w:rsid w:val="00640EB1"/>
    <w:rsid w:val="00667D6A"/>
    <w:rsid w:val="006714E4"/>
    <w:rsid w:val="00680142"/>
    <w:rsid w:val="00680FEB"/>
    <w:rsid w:val="006857CB"/>
    <w:rsid w:val="0068601C"/>
    <w:rsid w:val="00692650"/>
    <w:rsid w:val="00692767"/>
    <w:rsid w:val="00694F50"/>
    <w:rsid w:val="006950D3"/>
    <w:rsid w:val="006A2FAB"/>
    <w:rsid w:val="006A4DB3"/>
    <w:rsid w:val="006A5D74"/>
    <w:rsid w:val="006B2214"/>
    <w:rsid w:val="006B4E5B"/>
    <w:rsid w:val="006B4F4B"/>
    <w:rsid w:val="006C4BB9"/>
    <w:rsid w:val="006D42AE"/>
    <w:rsid w:val="006E2D05"/>
    <w:rsid w:val="006E2E2A"/>
    <w:rsid w:val="00700AB9"/>
    <w:rsid w:val="00721259"/>
    <w:rsid w:val="00731379"/>
    <w:rsid w:val="00742264"/>
    <w:rsid w:val="007507E4"/>
    <w:rsid w:val="0075770A"/>
    <w:rsid w:val="00761DDD"/>
    <w:rsid w:val="007846B7"/>
    <w:rsid w:val="007905C5"/>
    <w:rsid w:val="00797C4A"/>
    <w:rsid w:val="007A3204"/>
    <w:rsid w:val="007B02FA"/>
    <w:rsid w:val="007B1A2E"/>
    <w:rsid w:val="007C43CA"/>
    <w:rsid w:val="007C6DD9"/>
    <w:rsid w:val="007C717F"/>
    <w:rsid w:val="007D197B"/>
    <w:rsid w:val="007D4970"/>
    <w:rsid w:val="007D4A05"/>
    <w:rsid w:val="007E5B82"/>
    <w:rsid w:val="007F15A2"/>
    <w:rsid w:val="0082177C"/>
    <w:rsid w:val="008361FB"/>
    <w:rsid w:val="00841A6B"/>
    <w:rsid w:val="00844949"/>
    <w:rsid w:val="0084516C"/>
    <w:rsid w:val="0085715F"/>
    <w:rsid w:val="0085771D"/>
    <w:rsid w:val="008611A7"/>
    <w:rsid w:val="00861D82"/>
    <w:rsid w:val="00875ECE"/>
    <w:rsid w:val="0088056A"/>
    <w:rsid w:val="008833E1"/>
    <w:rsid w:val="008A1524"/>
    <w:rsid w:val="008A24A3"/>
    <w:rsid w:val="008B3CD1"/>
    <w:rsid w:val="008C31CE"/>
    <w:rsid w:val="008D3854"/>
    <w:rsid w:val="008D636B"/>
    <w:rsid w:val="008E0457"/>
    <w:rsid w:val="008E3190"/>
    <w:rsid w:val="008E3641"/>
    <w:rsid w:val="008F40E9"/>
    <w:rsid w:val="00903433"/>
    <w:rsid w:val="009231F9"/>
    <w:rsid w:val="00923F2C"/>
    <w:rsid w:val="00925D9D"/>
    <w:rsid w:val="00927253"/>
    <w:rsid w:val="00927760"/>
    <w:rsid w:val="00945E4B"/>
    <w:rsid w:val="00951A75"/>
    <w:rsid w:val="0095448E"/>
    <w:rsid w:val="00954600"/>
    <w:rsid w:val="00955009"/>
    <w:rsid w:val="00965BD4"/>
    <w:rsid w:val="009674A0"/>
    <w:rsid w:val="00975D24"/>
    <w:rsid w:val="00985065"/>
    <w:rsid w:val="009873D0"/>
    <w:rsid w:val="00995D5B"/>
    <w:rsid w:val="0099794D"/>
    <w:rsid w:val="009A3392"/>
    <w:rsid w:val="009A5A7E"/>
    <w:rsid w:val="009B3F45"/>
    <w:rsid w:val="009B610B"/>
    <w:rsid w:val="009B6311"/>
    <w:rsid w:val="009C68F3"/>
    <w:rsid w:val="009D2DF5"/>
    <w:rsid w:val="009D6884"/>
    <w:rsid w:val="009F1CF7"/>
    <w:rsid w:val="009F4965"/>
    <w:rsid w:val="009F7E37"/>
    <w:rsid w:val="00A071FF"/>
    <w:rsid w:val="00A16E8A"/>
    <w:rsid w:val="00A2570D"/>
    <w:rsid w:val="00A3669F"/>
    <w:rsid w:val="00A375DE"/>
    <w:rsid w:val="00A41B0B"/>
    <w:rsid w:val="00A470AD"/>
    <w:rsid w:val="00A506FF"/>
    <w:rsid w:val="00A572EB"/>
    <w:rsid w:val="00A74B71"/>
    <w:rsid w:val="00A81C51"/>
    <w:rsid w:val="00A82178"/>
    <w:rsid w:val="00A91D31"/>
    <w:rsid w:val="00A92CD2"/>
    <w:rsid w:val="00A94D99"/>
    <w:rsid w:val="00AA626E"/>
    <w:rsid w:val="00AB3607"/>
    <w:rsid w:val="00AE6D4F"/>
    <w:rsid w:val="00AE7020"/>
    <w:rsid w:val="00AF0882"/>
    <w:rsid w:val="00AF677E"/>
    <w:rsid w:val="00AF7B59"/>
    <w:rsid w:val="00B035AB"/>
    <w:rsid w:val="00B217FC"/>
    <w:rsid w:val="00B2294A"/>
    <w:rsid w:val="00B24C18"/>
    <w:rsid w:val="00B30C17"/>
    <w:rsid w:val="00B53249"/>
    <w:rsid w:val="00B55A33"/>
    <w:rsid w:val="00B60116"/>
    <w:rsid w:val="00B61A33"/>
    <w:rsid w:val="00B63916"/>
    <w:rsid w:val="00B647CE"/>
    <w:rsid w:val="00B667E4"/>
    <w:rsid w:val="00B76A1E"/>
    <w:rsid w:val="00B805B4"/>
    <w:rsid w:val="00BA0D3D"/>
    <w:rsid w:val="00BA467A"/>
    <w:rsid w:val="00BC7716"/>
    <w:rsid w:val="00BC7C85"/>
    <w:rsid w:val="00BD2767"/>
    <w:rsid w:val="00BE2620"/>
    <w:rsid w:val="00C03982"/>
    <w:rsid w:val="00C10B0B"/>
    <w:rsid w:val="00C13900"/>
    <w:rsid w:val="00C15A90"/>
    <w:rsid w:val="00C24A95"/>
    <w:rsid w:val="00C31617"/>
    <w:rsid w:val="00C34E5C"/>
    <w:rsid w:val="00C37CB3"/>
    <w:rsid w:val="00C47D9D"/>
    <w:rsid w:val="00C536D4"/>
    <w:rsid w:val="00C539BE"/>
    <w:rsid w:val="00C614D4"/>
    <w:rsid w:val="00C6224E"/>
    <w:rsid w:val="00C64CE6"/>
    <w:rsid w:val="00CC1442"/>
    <w:rsid w:val="00CC3BE3"/>
    <w:rsid w:val="00CD0CF3"/>
    <w:rsid w:val="00CE4E58"/>
    <w:rsid w:val="00CE5B92"/>
    <w:rsid w:val="00CF18A9"/>
    <w:rsid w:val="00D0667A"/>
    <w:rsid w:val="00D152A9"/>
    <w:rsid w:val="00D239C1"/>
    <w:rsid w:val="00D25791"/>
    <w:rsid w:val="00D2737E"/>
    <w:rsid w:val="00D27FBF"/>
    <w:rsid w:val="00D4014A"/>
    <w:rsid w:val="00D44A90"/>
    <w:rsid w:val="00D54747"/>
    <w:rsid w:val="00D5524B"/>
    <w:rsid w:val="00D720C4"/>
    <w:rsid w:val="00D82C5B"/>
    <w:rsid w:val="00D84F95"/>
    <w:rsid w:val="00D90500"/>
    <w:rsid w:val="00D96142"/>
    <w:rsid w:val="00DA71F1"/>
    <w:rsid w:val="00DB2264"/>
    <w:rsid w:val="00DC168D"/>
    <w:rsid w:val="00DD225F"/>
    <w:rsid w:val="00DD358D"/>
    <w:rsid w:val="00DD3639"/>
    <w:rsid w:val="00DD73FC"/>
    <w:rsid w:val="00DE6384"/>
    <w:rsid w:val="00DF4EC8"/>
    <w:rsid w:val="00DF6773"/>
    <w:rsid w:val="00DF67ED"/>
    <w:rsid w:val="00E039D2"/>
    <w:rsid w:val="00E10D9C"/>
    <w:rsid w:val="00E20C21"/>
    <w:rsid w:val="00E2207A"/>
    <w:rsid w:val="00E24E59"/>
    <w:rsid w:val="00E32AAF"/>
    <w:rsid w:val="00E33CC2"/>
    <w:rsid w:val="00E359E5"/>
    <w:rsid w:val="00E4369C"/>
    <w:rsid w:val="00E458DA"/>
    <w:rsid w:val="00E60859"/>
    <w:rsid w:val="00E61FFB"/>
    <w:rsid w:val="00E6400D"/>
    <w:rsid w:val="00E71A4A"/>
    <w:rsid w:val="00E72626"/>
    <w:rsid w:val="00E83EFA"/>
    <w:rsid w:val="00E87380"/>
    <w:rsid w:val="00E90303"/>
    <w:rsid w:val="00EB06B2"/>
    <w:rsid w:val="00EB47E3"/>
    <w:rsid w:val="00EC369D"/>
    <w:rsid w:val="00ED66E6"/>
    <w:rsid w:val="00ED6A17"/>
    <w:rsid w:val="00EE391D"/>
    <w:rsid w:val="00EF1A81"/>
    <w:rsid w:val="00F144BB"/>
    <w:rsid w:val="00F354FC"/>
    <w:rsid w:val="00F45D6F"/>
    <w:rsid w:val="00F603E6"/>
    <w:rsid w:val="00F632AC"/>
    <w:rsid w:val="00F64E9D"/>
    <w:rsid w:val="00F70B23"/>
    <w:rsid w:val="00F73930"/>
    <w:rsid w:val="00F87506"/>
    <w:rsid w:val="00F96392"/>
    <w:rsid w:val="00FA6657"/>
    <w:rsid w:val="00FA6F4D"/>
    <w:rsid w:val="00FB2E24"/>
    <w:rsid w:val="00FB7AD2"/>
    <w:rsid w:val="00FC2CB3"/>
    <w:rsid w:val="00FD07BE"/>
    <w:rsid w:val="00FD2B23"/>
    <w:rsid w:val="00FF0842"/>
    <w:rsid w:val="00FF7F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0156B"/>
  <w15:docId w15:val="{8CBEF6FB-CC38-464C-B1A1-0B53985B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entury Gothic" w:eastAsia="Century Gothic" w:hAnsi="Century Gothic" w:cs="Century Gothic"/>
      <w:lang w:val="de-DE" w:eastAsia="de-DE" w:bidi="de-DE"/>
    </w:rPr>
  </w:style>
  <w:style w:type="paragraph" w:styleId="berschrift1">
    <w:name w:val="heading 1"/>
    <w:basedOn w:val="Standard"/>
    <w:uiPriority w:val="1"/>
    <w:qFormat/>
    <w:pPr>
      <w:ind w:left="116"/>
      <w:outlineLvl w:val="0"/>
    </w:pPr>
    <w:rPr>
      <w:b/>
      <w:bCs/>
      <w:sz w:val="28"/>
      <w:szCs w:val="28"/>
    </w:rPr>
  </w:style>
  <w:style w:type="paragraph" w:styleId="berschrift2">
    <w:name w:val="heading 2"/>
    <w:basedOn w:val="Standard"/>
    <w:uiPriority w:val="1"/>
    <w:qFormat/>
    <w:pPr>
      <w:ind w:left="379" w:hanging="264"/>
      <w:outlineLvl w:val="1"/>
    </w:pPr>
    <w:rPr>
      <w:sz w:val="24"/>
      <w:szCs w:val="24"/>
    </w:rPr>
  </w:style>
  <w:style w:type="paragraph" w:styleId="berschrift3">
    <w:name w:val="heading 3"/>
    <w:basedOn w:val="Standard"/>
    <w:uiPriority w:val="1"/>
    <w:qFormat/>
    <w:pPr>
      <w:ind w:left="116"/>
      <w:outlineLvl w:val="2"/>
    </w:pPr>
  </w:style>
  <w:style w:type="paragraph" w:styleId="berschrift4">
    <w:name w:val="heading 4"/>
    <w:basedOn w:val="Standard"/>
    <w:next w:val="Standard"/>
    <w:link w:val="berschrift4Zchn"/>
    <w:uiPriority w:val="9"/>
    <w:semiHidden/>
    <w:unhideWhenUsed/>
    <w:qFormat/>
    <w:rsid w:val="005025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pPr>
      <w:ind w:left="379" w:hanging="264"/>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EF1A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1A81"/>
    <w:rPr>
      <w:rFonts w:ascii="Tahoma" w:eastAsia="Century Gothic" w:hAnsi="Tahoma" w:cs="Tahoma"/>
      <w:sz w:val="16"/>
      <w:szCs w:val="16"/>
      <w:lang w:val="de-DE" w:eastAsia="de-DE" w:bidi="de-DE"/>
    </w:rPr>
  </w:style>
  <w:style w:type="character" w:styleId="Hyperlink">
    <w:name w:val="Hyperlink"/>
    <w:basedOn w:val="Absatz-Standardschriftart"/>
    <w:uiPriority w:val="99"/>
    <w:unhideWhenUsed/>
    <w:rsid w:val="00EF1A81"/>
    <w:rPr>
      <w:color w:val="0000FF" w:themeColor="hyperlink"/>
      <w:u w:val="single"/>
    </w:rPr>
  </w:style>
  <w:style w:type="paragraph" w:styleId="Kopfzeile">
    <w:name w:val="header"/>
    <w:basedOn w:val="Standard"/>
    <w:link w:val="KopfzeileZchn"/>
    <w:uiPriority w:val="99"/>
    <w:unhideWhenUsed/>
    <w:rsid w:val="00424F4D"/>
    <w:pPr>
      <w:tabs>
        <w:tab w:val="center" w:pos="4536"/>
        <w:tab w:val="right" w:pos="9072"/>
      </w:tabs>
    </w:pPr>
  </w:style>
  <w:style w:type="character" w:customStyle="1" w:styleId="KopfzeileZchn">
    <w:name w:val="Kopfzeile Zchn"/>
    <w:basedOn w:val="Absatz-Standardschriftart"/>
    <w:link w:val="Kopfzeile"/>
    <w:uiPriority w:val="99"/>
    <w:rsid w:val="00424F4D"/>
    <w:rPr>
      <w:rFonts w:ascii="Century Gothic" w:eastAsia="Century Gothic" w:hAnsi="Century Gothic" w:cs="Century Gothic"/>
      <w:lang w:val="de-DE" w:eastAsia="de-DE" w:bidi="de-DE"/>
    </w:rPr>
  </w:style>
  <w:style w:type="paragraph" w:styleId="Fuzeile">
    <w:name w:val="footer"/>
    <w:basedOn w:val="Standard"/>
    <w:link w:val="FuzeileZchn"/>
    <w:uiPriority w:val="99"/>
    <w:unhideWhenUsed/>
    <w:rsid w:val="00424F4D"/>
    <w:pPr>
      <w:tabs>
        <w:tab w:val="center" w:pos="4536"/>
        <w:tab w:val="right" w:pos="9072"/>
      </w:tabs>
    </w:pPr>
  </w:style>
  <w:style w:type="character" w:customStyle="1" w:styleId="FuzeileZchn">
    <w:name w:val="Fußzeile Zchn"/>
    <w:basedOn w:val="Absatz-Standardschriftart"/>
    <w:link w:val="Fuzeile"/>
    <w:uiPriority w:val="99"/>
    <w:rsid w:val="00424F4D"/>
    <w:rPr>
      <w:rFonts w:ascii="Century Gothic" w:eastAsia="Century Gothic" w:hAnsi="Century Gothic" w:cs="Century Gothic"/>
      <w:lang w:val="de-DE" w:eastAsia="de-DE" w:bidi="de-DE"/>
    </w:rPr>
  </w:style>
  <w:style w:type="character" w:customStyle="1" w:styleId="TextkrperZchn">
    <w:name w:val="Textkörper Zchn"/>
    <w:basedOn w:val="Absatz-Standardschriftart"/>
    <w:link w:val="Textkrper"/>
    <w:uiPriority w:val="1"/>
    <w:rsid w:val="0085715F"/>
    <w:rPr>
      <w:rFonts w:ascii="Century Gothic" w:eastAsia="Century Gothic" w:hAnsi="Century Gothic" w:cs="Century Gothic"/>
      <w:sz w:val="20"/>
      <w:szCs w:val="20"/>
      <w:lang w:val="de-DE" w:eastAsia="de-DE" w:bidi="de-DE"/>
    </w:rPr>
  </w:style>
  <w:style w:type="character" w:styleId="NichtaufgelsteErwhnung">
    <w:name w:val="Unresolved Mention"/>
    <w:basedOn w:val="Absatz-Standardschriftart"/>
    <w:uiPriority w:val="99"/>
    <w:semiHidden/>
    <w:unhideWhenUsed/>
    <w:rsid w:val="0068601C"/>
    <w:rPr>
      <w:color w:val="605E5C"/>
      <w:shd w:val="clear" w:color="auto" w:fill="E1DFDD"/>
    </w:rPr>
  </w:style>
  <w:style w:type="character" w:customStyle="1" w:styleId="berschrift4Zchn">
    <w:name w:val="Überschrift 4 Zchn"/>
    <w:basedOn w:val="Absatz-Standardschriftart"/>
    <w:link w:val="berschrift4"/>
    <w:uiPriority w:val="9"/>
    <w:semiHidden/>
    <w:rsid w:val="0050257E"/>
    <w:rPr>
      <w:rFonts w:asciiTheme="majorHAnsi" w:eastAsiaTheme="majorEastAsia" w:hAnsiTheme="majorHAnsi" w:cstheme="majorBidi"/>
      <w:i/>
      <w:iCs/>
      <w:color w:val="365F91" w:themeColor="accent1" w:themeShade="BF"/>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471373">
      <w:bodyDiv w:val="1"/>
      <w:marLeft w:val="0"/>
      <w:marRight w:val="0"/>
      <w:marTop w:val="0"/>
      <w:marBottom w:val="0"/>
      <w:divBdr>
        <w:top w:val="none" w:sz="0" w:space="0" w:color="auto"/>
        <w:left w:val="none" w:sz="0" w:space="0" w:color="auto"/>
        <w:bottom w:val="none" w:sz="0" w:space="0" w:color="auto"/>
        <w:right w:val="none" w:sz="0" w:space="0" w:color="auto"/>
      </w:divBdr>
    </w:div>
    <w:div w:id="789058295">
      <w:bodyDiv w:val="1"/>
      <w:marLeft w:val="0"/>
      <w:marRight w:val="0"/>
      <w:marTop w:val="0"/>
      <w:marBottom w:val="0"/>
      <w:divBdr>
        <w:top w:val="none" w:sz="0" w:space="0" w:color="auto"/>
        <w:left w:val="none" w:sz="0" w:space="0" w:color="auto"/>
        <w:bottom w:val="none" w:sz="0" w:space="0" w:color="auto"/>
        <w:right w:val="none" w:sz="0" w:space="0" w:color="auto"/>
      </w:divBdr>
      <w:divsChild>
        <w:div w:id="267934517">
          <w:marLeft w:val="0"/>
          <w:marRight w:val="0"/>
          <w:marTop w:val="0"/>
          <w:marBottom w:val="0"/>
          <w:divBdr>
            <w:top w:val="none" w:sz="0" w:space="0" w:color="auto"/>
            <w:left w:val="none" w:sz="0" w:space="0" w:color="auto"/>
            <w:bottom w:val="none" w:sz="0" w:space="0" w:color="auto"/>
            <w:right w:val="none" w:sz="0" w:space="0" w:color="auto"/>
          </w:divBdr>
        </w:div>
        <w:div w:id="427308634">
          <w:marLeft w:val="0"/>
          <w:marRight w:val="0"/>
          <w:marTop w:val="0"/>
          <w:marBottom w:val="0"/>
          <w:divBdr>
            <w:top w:val="none" w:sz="0" w:space="0" w:color="auto"/>
            <w:left w:val="none" w:sz="0" w:space="0" w:color="auto"/>
            <w:bottom w:val="none" w:sz="0" w:space="0" w:color="auto"/>
            <w:right w:val="none" w:sz="0" w:space="0" w:color="auto"/>
          </w:divBdr>
          <w:divsChild>
            <w:div w:id="827982915">
              <w:marLeft w:val="0"/>
              <w:marRight w:val="0"/>
              <w:marTop w:val="0"/>
              <w:marBottom w:val="0"/>
              <w:divBdr>
                <w:top w:val="none" w:sz="0" w:space="0" w:color="auto"/>
                <w:left w:val="none" w:sz="0" w:space="0" w:color="auto"/>
                <w:bottom w:val="none" w:sz="0" w:space="0" w:color="auto"/>
                <w:right w:val="none" w:sz="0" w:space="0" w:color="auto"/>
              </w:divBdr>
            </w:div>
          </w:divsChild>
        </w:div>
        <w:div w:id="569002965">
          <w:marLeft w:val="0"/>
          <w:marRight w:val="0"/>
          <w:marTop w:val="0"/>
          <w:marBottom w:val="0"/>
          <w:divBdr>
            <w:top w:val="none" w:sz="0" w:space="0" w:color="auto"/>
            <w:left w:val="none" w:sz="0" w:space="0" w:color="auto"/>
            <w:bottom w:val="none" w:sz="0" w:space="0" w:color="auto"/>
            <w:right w:val="none" w:sz="0" w:space="0" w:color="auto"/>
          </w:divBdr>
        </w:div>
        <w:div w:id="1008404530">
          <w:marLeft w:val="0"/>
          <w:marRight w:val="0"/>
          <w:marTop w:val="0"/>
          <w:marBottom w:val="0"/>
          <w:divBdr>
            <w:top w:val="none" w:sz="0" w:space="0" w:color="auto"/>
            <w:left w:val="none" w:sz="0" w:space="0" w:color="auto"/>
            <w:bottom w:val="none" w:sz="0" w:space="0" w:color="auto"/>
            <w:right w:val="none" w:sz="0" w:space="0" w:color="auto"/>
          </w:divBdr>
          <w:divsChild>
            <w:div w:id="772894803">
              <w:marLeft w:val="0"/>
              <w:marRight w:val="0"/>
              <w:marTop w:val="0"/>
              <w:marBottom w:val="0"/>
              <w:divBdr>
                <w:top w:val="none" w:sz="0" w:space="0" w:color="auto"/>
                <w:left w:val="none" w:sz="0" w:space="0" w:color="auto"/>
                <w:bottom w:val="none" w:sz="0" w:space="0" w:color="auto"/>
                <w:right w:val="none" w:sz="0" w:space="0" w:color="auto"/>
              </w:divBdr>
            </w:div>
          </w:divsChild>
        </w:div>
        <w:div w:id="1109662156">
          <w:marLeft w:val="0"/>
          <w:marRight w:val="0"/>
          <w:marTop w:val="0"/>
          <w:marBottom w:val="0"/>
          <w:divBdr>
            <w:top w:val="single" w:sz="6" w:space="0" w:color="D5E0E4"/>
            <w:left w:val="none" w:sz="0" w:space="0" w:color="auto"/>
            <w:bottom w:val="none" w:sz="0" w:space="0" w:color="auto"/>
            <w:right w:val="none" w:sz="0" w:space="0" w:color="auto"/>
          </w:divBdr>
        </w:div>
        <w:div w:id="1812821755">
          <w:marLeft w:val="0"/>
          <w:marRight w:val="0"/>
          <w:marTop w:val="0"/>
          <w:marBottom w:val="0"/>
          <w:divBdr>
            <w:top w:val="none" w:sz="0" w:space="0" w:color="auto"/>
            <w:left w:val="none" w:sz="0" w:space="0" w:color="auto"/>
            <w:bottom w:val="none" w:sz="0" w:space="0" w:color="auto"/>
            <w:right w:val="none" w:sz="0" w:space="0" w:color="auto"/>
          </w:divBdr>
        </w:div>
      </w:divsChild>
    </w:div>
    <w:div w:id="1358584622">
      <w:bodyDiv w:val="1"/>
      <w:marLeft w:val="0"/>
      <w:marRight w:val="0"/>
      <w:marTop w:val="0"/>
      <w:marBottom w:val="0"/>
      <w:divBdr>
        <w:top w:val="none" w:sz="0" w:space="0" w:color="auto"/>
        <w:left w:val="none" w:sz="0" w:space="0" w:color="auto"/>
        <w:bottom w:val="none" w:sz="0" w:space="0" w:color="auto"/>
        <w:right w:val="none" w:sz="0" w:space="0" w:color="auto"/>
      </w:divBdr>
    </w:div>
    <w:div w:id="2012679017">
      <w:bodyDiv w:val="1"/>
      <w:marLeft w:val="0"/>
      <w:marRight w:val="0"/>
      <w:marTop w:val="0"/>
      <w:marBottom w:val="0"/>
      <w:divBdr>
        <w:top w:val="none" w:sz="0" w:space="0" w:color="auto"/>
        <w:left w:val="none" w:sz="0" w:space="0" w:color="auto"/>
        <w:bottom w:val="none" w:sz="0" w:space="0" w:color="auto"/>
        <w:right w:val="none" w:sz="0" w:space="0" w:color="auto"/>
      </w:divBdr>
      <w:divsChild>
        <w:div w:id="49161839">
          <w:marLeft w:val="0"/>
          <w:marRight w:val="0"/>
          <w:marTop w:val="0"/>
          <w:marBottom w:val="0"/>
          <w:divBdr>
            <w:top w:val="none" w:sz="0" w:space="0" w:color="auto"/>
            <w:left w:val="none" w:sz="0" w:space="0" w:color="auto"/>
            <w:bottom w:val="none" w:sz="0" w:space="0" w:color="auto"/>
            <w:right w:val="none" w:sz="0" w:space="0" w:color="auto"/>
          </w:divBdr>
          <w:divsChild>
            <w:div w:id="1651665384">
              <w:marLeft w:val="0"/>
              <w:marRight w:val="0"/>
              <w:marTop w:val="0"/>
              <w:marBottom w:val="0"/>
              <w:divBdr>
                <w:top w:val="none" w:sz="0" w:space="0" w:color="auto"/>
                <w:left w:val="none" w:sz="0" w:space="0" w:color="auto"/>
                <w:bottom w:val="none" w:sz="0" w:space="0" w:color="auto"/>
                <w:right w:val="none" w:sz="0" w:space="0" w:color="auto"/>
              </w:divBdr>
              <w:divsChild>
                <w:div w:id="912087822">
                  <w:marLeft w:val="0"/>
                  <w:marRight w:val="0"/>
                  <w:marTop w:val="0"/>
                  <w:marBottom w:val="0"/>
                  <w:divBdr>
                    <w:top w:val="none" w:sz="0" w:space="0" w:color="auto"/>
                    <w:left w:val="none" w:sz="0" w:space="0" w:color="auto"/>
                    <w:bottom w:val="none" w:sz="0" w:space="0" w:color="auto"/>
                    <w:right w:val="none" w:sz="0" w:space="0" w:color="auto"/>
                  </w:divBdr>
                </w:div>
                <w:div w:id="1484271129">
                  <w:marLeft w:val="0"/>
                  <w:marRight w:val="0"/>
                  <w:marTop w:val="0"/>
                  <w:marBottom w:val="0"/>
                  <w:divBdr>
                    <w:top w:val="none" w:sz="0" w:space="0" w:color="auto"/>
                    <w:left w:val="none" w:sz="0" w:space="0" w:color="auto"/>
                    <w:bottom w:val="none" w:sz="0" w:space="0" w:color="auto"/>
                    <w:right w:val="none" w:sz="0" w:space="0" w:color="auto"/>
                  </w:divBdr>
                </w:div>
                <w:div w:id="214241718">
                  <w:marLeft w:val="0"/>
                  <w:marRight w:val="0"/>
                  <w:marTop w:val="0"/>
                  <w:marBottom w:val="0"/>
                  <w:divBdr>
                    <w:top w:val="none" w:sz="0" w:space="0" w:color="auto"/>
                    <w:left w:val="none" w:sz="0" w:space="0" w:color="auto"/>
                    <w:bottom w:val="none" w:sz="0" w:space="0" w:color="auto"/>
                    <w:right w:val="none" w:sz="0" w:space="0" w:color="auto"/>
                  </w:divBdr>
                </w:div>
                <w:div w:id="154538739">
                  <w:marLeft w:val="0"/>
                  <w:marRight w:val="0"/>
                  <w:marTop w:val="0"/>
                  <w:marBottom w:val="0"/>
                  <w:divBdr>
                    <w:top w:val="none" w:sz="0" w:space="0" w:color="auto"/>
                    <w:left w:val="none" w:sz="0" w:space="0" w:color="auto"/>
                    <w:bottom w:val="none" w:sz="0" w:space="0" w:color="auto"/>
                    <w:right w:val="none" w:sz="0" w:space="0" w:color="auto"/>
                  </w:divBdr>
                </w:div>
                <w:div w:id="21140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larpark-Lemwerder.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ieland2050.de/wertschoepfungsrechner/"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69AF0-3430-4BDA-82CB-646AC186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3054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Hausfrau</dc:creator>
  <cp:keywords/>
  <dc:description/>
  <cp:lastModifiedBy>Thomas Schriefer</cp:lastModifiedBy>
  <cp:revision>4</cp:revision>
  <cp:lastPrinted>2025-07-17T08:05:00Z</cp:lastPrinted>
  <dcterms:created xsi:type="dcterms:W3CDTF">2025-07-17T08:03:00Z</dcterms:created>
  <dcterms:modified xsi:type="dcterms:W3CDTF">2025-07-17T13:26:00Z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Microsoft® Word 2010</vt:lpwstr>
  </property>
  <property fmtid="{D5CDD505-2E9C-101B-9397-08002B2CF9AE}" pid="4" name="LastSaved">
    <vt:filetime>2024-07-03T00:00:00Z</vt:filetime>
  </property>
</Properties>
</file>